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Pr="00486237">
        <w:rPr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203DAD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Государственные экзаменационные комиссии Кабардино-Балкарской </w:t>
      </w:r>
      <w:proofErr w:type="gramStart"/>
      <w:r w:rsidRPr="00486237">
        <w:rPr>
          <w:color w:val="000000"/>
          <w:sz w:val="28"/>
          <w:szCs w:val="28"/>
          <w:lang w:bidi="ru-RU"/>
        </w:rPr>
        <w:t>Республики  для</w:t>
      </w:r>
      <w:proofErr w:type="gramEnd"/>
      <w:r w:rsidRPr="00486237">
        <w:rPr>
          <w:color w:val="000000"/>
          <w:sz w:val="28"/>
          <w:szCs w:val="28"/>
          <w:lang w:bidi="ru-RU"/>
        </w:rPr>
        <w:t xml:space="preserve">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E7F24">
        <w:rPr>
          <w:color w:val="000000"/>
          <w:sz w:val="28"/>
          <w:szCs w:val="28"/>
          <w:lang w:bidi="ru-RU"/>
        </w:rPr>
        <w:t>22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E7F24">
        <w:rPr>
          <w:color w:val="000000"/>
          <w:sz w:val="28"/>
          <w:szCs w:val="28"/>
          <w:lang w:bidi="ru-RU"/>
        </w:rPr>
        <w:t xml:space="preserve"> марта 2022</w:t>
      </w:r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Default="00203DAD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.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C133B3">
      <w:pPr>
        <w:tabs>
          <w:tab w:val="left" w:pos="1800"/>
        </w:tabs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203DAD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 xml:space="preserve">схема подачи документов </w:t>
      </w:r>
      <w:r w:rsidRPr="00334D40">
        <w:rPr>
          <w:b/>
        </w:rPr>
        <w:t xml:space="preserve"> </w:t>
      </w:r>
      <w:r>
        <w:rPr>
          <w:b/>
        </w:rPr>
        <w:t>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243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405"/>
        <w:gridCol w:w="3686"/>
        <w:gridCol w:w="3118"/>
        <w:gridCol w:w="3052"/>
      </w:tblGrid>
      <w:tr w:rsidR="00203DAD" w:rsidRPr="00334D40" w:rsidTr="00140F13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203DAD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203DAD" w:rsidRPr="00334D40" w:rsidTr="00140F13">
        <w:trPr>
          <w:trHeight w:hRule="exact" w:val="299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140F13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4D40" w:rsidRDefault="00203DAD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г.Нальчик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(дополнении)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перечня учебных предметов.</w:t>
            </w:r>
          </w:p>
          <w:p w:rsidR="00203DAD" w:rsidRPr="00334D40" w:rsidRDefault="00203DAD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олучения документов от участников ГИА, родителей (законных представителей),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но не позднее, чем за две недели до начала соответствующих экзаменов </w:t>
            </w:r>
          </w:p>
        </w:tc>
      </w:tr>
      <w:tr w:rsidR="00203DAD" w:rsidRPr="00334D40" w:rsidTr="00140F13">
        <w:trPr>
          <w:trHeight w:val="196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72" w:rsidRDefault="00A82672" w:rsidP="00140F13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 xml:space="preserve">Изменение 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формы прохождения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4D40" w:rsidRDefault="00203DAD" w:rsidP="00A70514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право на изменение формы ГИА (заключение ПМПК и (или) справка об установлении инвалидности)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 течение двух рабочих дней со </w:t>
            </w:r>
            <w:r w:rsidR="00BD759D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дня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получения документа, подтверждающего право участника на изменение формы ГИА, но не позднее, чем за две недели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соответствующих экзаменов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422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140F13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формы прохождения ГИА.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право на изменение формы ГИА (заключение ПМПК и (или) справка об установлении инвалидности)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tabs>
                <w:tab w:val="left" w:pos="2825"/>
              </w:tabs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tabs>
                <w:tab w:val="left" w:pos="2825"/>
              </w:tabs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825"/>
              </w:tabs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 течение двух рабочих дней со дня получения документов от участников ГИА, родителей (законных представителей), но не позднее, чем за две недели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соответствующих экзаменов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140F13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lastRenderedPageBreak/>
              <w:t xml:space="preserve">Повторный допуск к сдаче экзаменов </w:t>
            </w:r>
            <w:proofErr w:type="gramStart"/>
            <w:r w:rsidRPr="00410FE9">
              <w:rPr>
                <w:b/>
                <w:sz w:val="18"/>
                <w:szCs w:val="18"/>
              </w:rPr>
              <w:t>участников  ГИА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текущего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РЦОИ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г.Нальчик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ул. </w:t>
            </w:r>
            <w:proofErr w:type="spellStart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В </w:t>
            </w:r>
            <w:r w:rsidRPr="00334D40">
              <w:rPr>
                <w:sz w:val="18"/>
                <w:szCs w:val="18"/>
              </w:rPr>
              <w:t>течение двух рабочих дней с</w:t>
            </w:r>
            <w:r>
              <w:rPr>
                <w:sz w:val="18"/>
                <w:szCs w:val="18"/>
              </w:rPr>
              <w:t xml:space="preserve">о   </w:t>
            </w:r>
            <w:proofErr w:type="gramStart"/>
            <w:r>
              <w:rPr>
                <w:sz w:val="18"/>
                <w:szCs w:val="18"/>
              </w:rPr>
              <w:t xml:space="preserve">дня </w:t>
            </w:r>
            <w:r w:rsidRPr="00334D40">
              <w:rPr>
                <w:sz w:val="18"/>
                <w:szCs w:val="18"/>
              </w:rPr>
              <w:t xml:space="preserve"> проведения</w:t>
            </w:r>
            <w:proofErr w:type="gramEnd"/>
            <w:r w:rsidRPr="00334D40">
              <w:rPr>
                <w:sz w:val="18"/>
                <w:szCs w:val="18"/>
              </w:rPr>
              <w:t xml:space="preserve"> экзамена и не позднее, чем за три дня до даты проведения э</w:t>
            </w:r>
            <w:r>
              <w:rPr>
                <w:sz w:val="18"/>
                <w:szCs w:val="18"/>
              </w:rPr>
              <w:t xml:space="preserve">кзамена в дополнительные сроки </w:t>
            </w:r>
            <w:r w:rsidRPr="00334D40">
              <w:rPr>
                <w:sz w:val="18"/>
                <w:szCs w:val="18"/>
              </w:rPr>
              <w:t xml:space="preserve"> основного и дополнительного</w:t>
            </w:r>
            <w:r>
              <w:rPr>
                <w:sz w:val="18"/>
                <w:szCs w:val="18"/>
              </w:rPr>
              <w:t xml:space="preserve"> (сентябрьского)</w:t>
            </w:r>
            <w:r w:rsidRPr="00334D40">
              <w:rPr>
                <w:sz w:val="18"/>
                <w:szCs w:val="18"/>
              </w:rPr>
              <w:t xml:space="preserve"> периодов в соответствии с </w:t>
            </w:r>
            <w:r>
              <w:rPr>
                <w:sz w:val="18"/>
                <w:szCs w:val="18"/>
              </w:rPr>
              <w:t>утвержденным расписанием ГИА</w:t>
            </w:r>
          </w:p>
        </w:tc>
      </w:tr>
      <w:tr w:rsidR="00203DAD" w:rsidRPr="00334D40" w:rsidTr="00140F13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Default="00203DAD" w:rsidP="00140F13">
            <w:pPr>
              <w:ind w:left="132" w:right="132" w:hanging="132"/>
              <w:jc w:val="both"/>
              <w:rPr>
                <w:sz w:val="18"/>
                <w:szCs w:val="18"/>
              </w:rPr>
            </w:pPr>
          </w:p>
          <w:p w:rsidR="00203DAD" w:rsidRPr="00334D40" w:rsidRDefault="00203DAD" w:rsidP="00140F13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одного рабочего  дня</w:t>
            </w:r>
            <w:r w:rsidRPr="00334D4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о      дня получения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документов </w:t>
            </w:r>
            <w:r w:rsidRPr="00334D40">
              <w:rPr>
                <w:sz w:val="18"/>
                <w:szCs w:val="18"/>
              </w:rPr>
              <w:t>и не позднее, чем за три дня до даты проведения э</w:t>
            </w:r>
            <w:r>
              <w:rPr>
                <w:sz w:val="18"/>
                <w:szCs w:val="18"/>
              </w:rPr>
              <w:t xml:space="preserve">кзамена в дополнительные сроки </w:t>
            </w:r>
            <w:r w:rsidRPr="00334D40">
              <w:rPr>
                <w:sz w:val="18"/>
                <w:szCs w:val="18"/>
              </w:rPr>
              <w:t xml:space="preserve"> основного и дополнительного</w:t>
            </w:r>
            <w:r>
              <w:rPr>
                <w:sz w:val="18"/>
                <w:szCs w:val="18"/>
              </w:rPr>
              <w:t xml:space="preserve"> (сентябрьского)</w:t>
            </w:r>
            <w:r w:rsidRPr="00334D40">
              <w:rPr>
                <w:sz w:val="18"/>
                <w:szCs w:val="18"/>
              </w:rPr>
              <w:t xml:space="preserve"> периодов в соответствии с </w:t>
            </w:r>
            <w:r>
              <w:rPr>
                <w:sz w:val="18"/>
                <w:szCs w:val="18"/>
              </w:rPr>
              <w:t>утвержденным расписанием ГИА</w:t>
            </w:r>
          </w:p>
        </w:tc>
      </w:tr>
      <w:tr w:rsidR="00203DAD" w:rsidRPr="00334D40" w:rsidTr="00140F13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текущего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учебного года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203DAD" w:rsidRPr="0033296A" w:rsidRDefault="00203DAD" w:rsidP="00140F13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203DAD" w:rsidRDefault="00203DAD" w:rsidP="00140F13">
            <w:pPr>
              <w:ind w:right="132" w:firstLine="132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ind w:left="132" w:right="132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заявления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г.Нальчик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203DAD" w:rsidRPr="00334D40" w:rsidTr="00140F13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296A" w:rsidRDefault="00203DAD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296A" w:rsidRDefault="00203DAD" w:rsidP="00140F13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   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ГИА.</w:t>
            </w:r>
          </w:p>
          <w:p w:rsidR="00203DAD" w:rsidRDefault="00203DAD" w:rsidP="00140F13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203DAD" w:rsidRDefault="00203DAD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В течение трех рабочих дней с момента получения документов, но не позднее, чем за две недели до начала соответствующего экзамена в соответствии с утвержденным расписанием</w:t>
            </w:r>
          </w:p>
        </w:tc>
      </w:tr>
    </w:tbl>
    <w:p w:rsidR="00203DAD" w:rsidRDefault="00203DAD" w:rsidP="00203DAD"/>
    <w:p w:rsidR="00334D40" w:rsidRPr="00203DAD" w:rsidRDefault="00334D40" w:rsidP="00203DAD"/>
    <w:sectPr w:rsidR="00334D40" w:rsidRPr="00203DAD" w:rsidSect="006D305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1D"/>
    <w:rsid w:val="0001200C"/>
    <w:rsid w:val="00020597"/>
    <w:rsid w:val="00075DAC"/>
    <w:rsid w:val="00076FC0"/>
    <w:rsid w:val="00092BA7"/>
    <w:rsid w:val="000D19D0"/>
    <w:rsid w:val="000E1118"/>
    <w:rsid w:val="00102D5A"/>
    <w:rsid w:val="0013346B"/>
    <w:rsid w:val="001679D0"/>
    <w:rsid w:val="0019334A"/>
    <w:rsid w:val="00193BE3"/>
    <w:rsid w:val="001A003C"/>
    <w:rsid w:val="001C3E80"/>
    <w:rsid w:val="001D5BE1"/>
    <w:rsid w:val="0020259E"/>
    <w:rsid w:val="00203DAD"/>
    <w:rsid w:val="002108E7"/>
    <w:rsid w:val="002A2FFE"/>
    <w:rsid w:val="00305CAF"/>
    <w:rsid w:val="00324323"/>
    <w:rsid w:val="0033296A"/>
    <w:rsid w:val="00334D40"/>
    <w:rsid w:val="00393A1D"/>
    <w:rsid w:val="003A256F"/>
    <w:rsid w:val="003A2633"/>
    <w:rsid w:val="003F7F7A"/>
    <w:rsid w:val="00410FE9"/>
    <w:rsid w:val="00425896"/>
    <w:rsid w:val="00427738"/>
    <w:rsid w:val="00431BD6"/>
    <w:rsid w:val="00470A82"/>
    <w:rsid w:val="00486237"/>
    <w:rsid w:val="004B689B"/>
    <w:rsid w:val="004C7927"/>
    <w:rsid w:val="004E7F24"/>
    <w:rsid w:val="005143C4"/>
    <w:rsid w:val="005357B5"/>
    <w:rsid w:val="00551F46"/>
    <w:rsid w:val="005E75FF"/>
    <w:rsid w:val="0064000C"/>
    <w:rsid w:val="00643779"/>
    <w:rsid w:val="00652096"/>
    <w:rsid w:val="006520BB"/>
    <w:rsid w:val="0066314A"/>
    <w:rsid w:val="006707CE"/>
    <w:rsid w:val="00676BF5"/>
    <w:rsid w:val="00686B36"/>
    <w:rsid w:val="006D3059"/>
    <w:rsid w:val="006D6D8A"/>
    <w:rsid w:val="006F2B11"/>
    <w:rsid w:val="00725983"/>
    <w:rsid w:val="00777EDF"/>
    <w:rsid w:val="0079540A"/>
    <w:rsid w:val="007A05C9"/>
    <w:rsid w:val="007A4E09"/>
    <w:rsid w:val="007C29B8"/>
    <w:rsid w:val="007D5DF6"/>
    <w:rsid w:val="007E30A1"/>
    <w:rsid w:val="007F4142"/>
    <w:rsid w:val="008073E9"/>
    <w:rsid w:val="00822566"/>
    <w:rsid w:val="00823B27"/>
    <w:rsid w:val="0085600B"/>
    <w:rsid w:val="008C673B"/>
    <w:rsid w:val="008D73C9"/>
    <w:rsid w:val="008E2736"/>
    <w:rsid w:val="008E7B42"/>
    <w:rsid w:val="008F6731"/>
    <w:rsid w:val="00990FD9"/>
    <w:rsid w:val="009942E7"/>
    <w:rsid w:val="009D0D75"/>
    <w:rsid w:val="00A04E04"/>
    <w:rsid w:val="00A1008F"/>
    <w:rsid w:val="00A2398D"/>
    <w:rsid w:val="00A5576E"/>
    <w:rsid w:val="00A70514"/>
    <w:rsid w:val="00A82672"/>
    <w:rsid w:val="00B25575"/>
    <w:rsid w:val="00B45692"/>
    <w:rsid w:val="00B61E61"/>
    <w:rsid w:val="00B62CD7"/>
    <w:rsid w:val="00B80156"/>
    <w:rsid w:val="00BB68E2"/>
    <w:rsid w:val="00BC75C7"/>
    <w:rsid w:val="00BD759D"/>
    <w:rsid w:val="00BE5CD1"/>
    <w:rsid w:val="00C03620"/>
    <w:rsid w:val="00C133B3"/>
    <w:rsid w:val="00C17CEE"/>
    <w:rsid w:val="00C25E9D"/>
    <w:rsid w:val="00C34C57"/>
    <w:rsid w:val="00C9400B"/>
    <w:rsid w:val="00CE30D1"/>
    <w:rsid w:val="00CF1BC4"/>
    <w:rsid w:val="00D053FE"/>
    <w:rsid w:val="00D1170C"/>
    <w:rsid w:val="00D13E6C"/>
    <w:rsid w:val="00D610AB"/>
    <w:rsid w:val="00D71E78"/>
    <w:rsid w:val="00D869ED"/>
    <w:rsid w:val="00E40F11"/>
    <w:rsid w:val="00E55F68"/>
    <w:rsid w:val="00E658EF"/>
    <w:rsid w:val="00E734B8"/>
    <w:rsid w:val="00EB7D88"/>
    <w:rsid w:val="00EC2CD2"/>
    <w:rsid w:val="00F2086C"/>
    <w:rsid w:val="00F27E53"/>
    <w:rsid w:val="00F3373A"/>
    <w:rsid w:val="00F502CF"/>
    <w:rsid w:val="00F76738"/>
    <w:rsid w:val="00FC5603"/>
    <w:rsid w:val="00FD1A57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217CD-ED09-467F-B0E7-BA230C4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50D7-7D85-4ABA-BFDD-22A27482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2022-03-08T18:40:00Z</dcterms:created>
  <dcterms:modified xsi:type="dcterms:W3CDTF">2022-03-08T18:40:00Z</dcterms:modified>
</cp:coreProperties>
</file>