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A85D36" w:rsidTr="00CA5A55">
        <w:tblPrEx>
          <w:tblCellMar>
            <w:top w:w="0" w:type="dxa"/>
            <w:bottom w:w="0" w:type="dxa"/>
          </w:tblCellMar>
        </w:tblPrEx>
        <w:tc>
          <w:tcPr>
            <w:tcW w:w="1631" w:type="dxa"/>
            <w:tcBorders>
              <w:top w:val="nil"/>
              <w:left w:val="nil"/>
              <w:bottom w:val="nil"/>
              <w:right w:val="nil"/>
            </w:tcBorders>
          </w:tcPr>
          <w:p w:rsidR="00A85D36" w:rsidRDefault="00A85D36" w:rsidP="00CA5A55">
            <w:pPr>
              <w:rPr>
                <w:sz w:val="26"/>
                <w:szCs w:val="26"/>
              </w:rPr>
            </w:pPr>
            <w:bookmarkStart w:id="0" w:name="_GoBack"/>
            <w:bookmarkEnd w:id="0"/>
          </w:p>
        </w:tc>
        <w:tc>
          <w:tcPr>
            <w:tcW w:w="7200" w:type="dxa"/>
            <w:tcBorders>
              <w:top w:val="nil"/>
              <w:left w:val="nil"/>
              <w:bottom w:val="nil"/>
              <w:right w:val="nil"/>
            </w:tcBorders>
          </w:tcPr>
          <w:p w:rsidR="00A85D36" w:rsidRDefault="00A85D36"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729167700" r:id="rId9">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КонсультантПлюс}"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2"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123"/>
      <w:bookmarkEnd w:id="1"/>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347B77">
        <w:rPr>
          <w:rFonts w:ascii="Times New Roman" w:hAnsi="Times New Roman" w:cs="Times New Roman"/>
          <w:sz w:val="28"/>
          <w:szCs w:val="28"/>
        </w:rPr>
        <w:lastRenderedPageBreak/>
        <w:t>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w:t>
      </w:r>
      <w:r w:rsidRPr="00347B77">
        <w:rPr>
          <w:rFonts w:ascii="Times New Roman" w:hAnsi="Times New Roman" w:cs="Times New Roman"/>
          <w:sz w:val="28"/>
          <w:szCs w:val="28"/>
        </w:rPr>
        <w:lastRenderedPageBreak/>
        <w:t>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347B77">
        <w:rPr>
          <w:rFonts w:ascii="Times New Roman" w:hAnsi="Times New Roman" w:cs="Times New Roman"/>
          <w:sz w:val="28"/>
          <w:szCs w:val="28"/>
        </w:rPr>
        <w:lastRenderedPageBreak/>
        <w:t>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347B77">
        <w:rPr>
          <w:rFonts w:ascii="Times New Roman" w:hAnsi="Times New Roman" w:cs="Times New Roman"/>
          <w:sz w:val="28"/>
          <w:szCs w:val="28"/>
        </w:rPr>
        <w:lastRenderedPageBreak/>
        <w:t>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сформированность экономического мышления: умения принимать </w:t>
      </w:r>
      <w:r w:rsidRPr="00347B77">
        <w:rPr>
          <w:rFonts w:ascii="Times New Roman" w:hAnsi="Times New Roman" w:cs="Times New Roman"/>
          <w:sz w:val="28"/>
          <w:szCs w:val="28"/>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r w:rsidRPr="00347B77">
        <w:rPr>
          <w:rFonts w:ascii="Times New Roman" w:hAnsi="Times New Roman" w:cs="Times New Roman"/>
          <w:sz w:val="28"/>
          <w:szCs w:val="28"/>
        </w:rPr>
        <w:lastRenderedPageBreak/>
        <w:t>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влиянии информационных технологий на </w:t>
      </w:r>
      <w:r w:rsidRPr="00347B77">
        <w:rPr>
          <w:rFonts w:ascii="Times New Roman" w:hAnsi="Times New Roman" w:cs="Times New Roman"/>
          <w:sz w:val="28"/>
          <w:szCs w:val="28"/>
        </w:rPr>
        <w:lastRenderedPageBreak/>
        <w:t>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347B77">
        <w:rPr>
          <w:rFonts w:ascii="Times New Roman" w:hAnsi="Times New Roman" w:cs="Times New Roman"/>
          <w:sz w:val="28"/>
          <w:szCs w:val="28"/>
        </w:rPr>
        <w:lastRenderedPageBreak/>
        <w:t>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экологического мышления, навыков здорового, безопасного </w:t>
      </w:r>
      <w:r w:rsidRPr="00347B77">
        <w:rPr>
          <w:rFonts w:ascii="Times New Roman" w:hAnsi="Times New Roman" w:cs="Times New Roman"/>
          <w:sz w:val="28"/>
          <w:szCs w:val="28"/>
        </w:rPr>
        <w:lastRenderedPageBreak/>
        <w:t>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w:t>
      </w:r>
      <w:r w:rsidRPr="00347B77">
        <w:rPr>
          <w:rFonts w:ascii="Times New Roman" w:hAnsi="Times New Roman" w:cs="Times New Roman"/>
          <w:sz w:val="28"/>
          <w:szCs w:val="28"/>
        </w:rPr>
        <w:lastRenderedPageBreak/>
        <w:t>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347B77">
        <w:rPr>
          <w:rFonts w:ascii="Times New Roman" w:hAnsi="Times New Roman" w:cs="Times New Roman"/>
          <w:sz w:val="28"/>
          <w:szCs w:val="28"/>
        </w:rPr>
        <w:lastRenderedPageBreak/>
        <w:t>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466"/>
      <w:bookmarkEnd w:id="2"/>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w:t>
      </w:r>
      <w:r w:rsidRPr="00347B77">
        <w:rPr>
          <w:rFonts w:ascii="Times New Roman" w:hAnsi="Times New Roman" w:cs="Times New Roman"/>
          <w:sz w:val="28"/>
          <w:szCs w:val="28"/>
        </w:rPr>
        <w:lastRenderedPageBreak/>
        <w:t>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обучающимися основной </w:t>
      </w:r>
      <w:r w:rsidRPr="00347B77">
        <w:rPr>
          <w:rFonts w:ascii="Times New Roman" w:hAnsi="Times New Roman" w:cs="Times New Roman"/>
          <w:sz w:val="28"/>
          <w:szCs w:val="28"/>
        </w:rPr>
        <w:lastRenderedPageBreak/>
        <w:t>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6"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коррекционной работы с обучающимися с особыми </w:t>
      </w:r>
      <w:r w:rsidRPr="00347B77">
        <w:rPr>
          <w:rFonts w:ascii="Times New Roman" w:hAnsi="Times New Roman" w:cs="Times New Roman"/>
          <w:sz w:val="28"/>
          <w:szCs w:val="28"/>
        </w:rPr>
        <w:lastRenderedPageBreak/>
        <w:t>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w:t>
      </w:r>
      <w:r w:rsidRPr="00347B77">
        <w:rPr>
          <w:rFonts w:ascii="Times New Roman" w:hAnsi="Times New Roman" w:cs="Times New Roman"/>
          <w:sz w:val="28"/>
          <w:szCs w:val="28"/>
        </w:rPr>
        <w:lastRenderedPageBreak/>
        <w:t>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3" w:name="Par703"/>
      <w:bookmarkEnd w:id="3"/>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20. Результатом реализации указанных требований должно быть создание </w:t>
      </w:r>
      <w:r w:rsidRPr="00347B77">
        <w:rPr>
          <w:rFonts w:ascii="Times New Roman" w:hAnsi="Times New Roman" w:cs="Times New Roman"/>
          <w:sz w:val="28"/>
          <w:szCs w:val="28"/>
        </w:rPr>
        <w:lastRenderedPageBreak/>
        <w:t>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w:t>
      </w:r>
      <w:r w:rsidRPr="00347B77">
        <w:rPr>
          <w:rFonts w:ascii="Times New Roman" w:hAnsi="Times New Roman" w:cs="Times New Roman"/>
          <w:sz w:val="28"/>
          <w:szCs w:val="28"/>
        </w:rPr>
        <w:lastRenderedPageBreak/>
        <w:t>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гуманистической позиции, позитивной направленности на </w:t>
      </w:r>
      <w:r w:rsidRPr="00347B77">
        <w:rPr>
          <w:rFonts w:ascii="Times New Roman" w:hAnsi="Times New Roman" w:cs="Times New Roman"/>
          <w:sz w:val="28"/>
          <w:szCs w:val="28"/>
        </w:rPr>
        <w:lastRenderedPageBreak/>
        <w:t>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9"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кабинеты с автоматизированными рабочими местами обучающихся и </w:t>
      </w:r>
      <w:r w:rsidRPr="00347B77">
        <w:rPr>
          <w:rFonts w:ascii="Times New Roman" w:hAnsi="Times New Roman" w:cs="Times New Roman"/>
          <w:sz w:val="28"/>
          <w:szCs w:val="28"/>
        </w:rPr>
        <w:lastRenderedPageBreak/>
        <w:t>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создания материальных и информационных объектов с использованием ручных </w:t>
      </w:r>
      <w:r w:rsidRPr="00347B77">
        <w:rPr>
          <w:rFonts w:ascii="Times New Roman" w:hAnsi="Times New Roman" w:cs="Times New Roman"/>
          <w:sz w:val="28"/>
          <w:szCs w:val="28"/>
        </w:rP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w:t>
      </w:r>
      <w:r w:rsidRPr="00347B77">
        <w:rPr>
          <w:rFonts w:ascii="Times New Roman" w:hAnsi="Times New Roman" w:cs="Times New Roman"/>
          <w:sz w:val="28"/>
          <w:szCs w:val="28"/>
        </w:rPr>
        <w:lastRenderedPageBreak/>
        <w:t xml:space="preserve">обучающихся, педагогических и административных работников,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w:t>
      </w:r>
      <w:r w:rsidRPr="00347B77">
        <w:rPr>
          <w:rFonts w:ascii="Times New Roman" w:hAnsi="Times New Roman" w:cs="Times New Roman"/>
          <w:sz w:val="28"/>
          <w:szCs w:val="28"/>
        </w:rPr>
        <w:lastRenderedPageBreak/>
        <w:t>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r w:rsidRPr="00347B77">
        <w:rPr>
          <w:rFonts w:ascii="Times New Roman" w:hAnsi="Times New Roman" w:cs="Times New Roman"/>
          <w:sz w:val="28"/>
          <w:szCs w:val="28"/>
        </w:rPr>
        <w:lastRenderedPageBreak/>
        <w:t>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14" w:rsidRDefault="005D1D14">
      <w:r>
        <w:separator/>
      </w:r>
    </w:p>
  </w:endnote>
  <w:endnote w:type="continuationSeparator" w:id="0">
    <w:p w:rsidR="005D1D14" w:rsidRDefault="005D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14" w:rsidRDefault="005D1D14">
      <w:r>
        <w:separator/>
      </w:r>
    </w:p>
  </w:footnote>
  <w:footnote w:type="continuationSeparator" w:id="0">
    <w:p w:rsidR="005D1D14" w:rsidRDefault="005D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D00959">
      <w:rPr>
        <w:rStyle w:val="a8"/>
        <w:noProof/>
        <w:sz w:val="24"/>
        <w:szCs w:val="24"/>
      </w:rPr>
      <w:t>20</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37F5"/>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1D14"/>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7F3939"/>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0959"/>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E42315-7426-414A-A9B2-41AFCA31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275568">
      <w:marLeft w:val="0"/>
      <w:marRight w:val="0"/>
      <w:marTop w:val="0"/>
      <w:marBottom w:val="0"/>
      <w:divBdr>
        <w:top w:val="none" w:sz="0" w:space="0" w:color="auto"/>
        <w:left w:val="none" w:sz="0" w:space="0" w:color="auto"/>
        <w:bottom w:val="none" w:sz="0" w:space="0" w:color="auto"/>
        <w:right w:val="none" w:sz="0" w:space="0" w:color="auto"/>
      </w:divBdr>
    </w:div>
    <w:div w:id="1376275569">
      <w:marLeft w:val="0"/>
      <w:marRight w:val="0"/>
      <w:marTop w:val="0"/>
      <w:marBottom w:val="0"/>
      <w:divBdr>
        <w:top w:val="none" w:sz="0" w:space="0" w:color="auto"/>
        <w:left w:val="none" w:sz="0" w:space="0" w:color="auto"/>
        <w:bottom w:val="none" w:sz="0" w:space="0" w:color="auto"/>
        <w:right w:val="none" w:sz="0" w:space="0" w:color="auto"/>
      </w:divBdr>
    </w:div>
    <w:div w:id="1376275570">
      <w:marLeft w:val="0"/>
      <w:marRight w:val="0"/>
      <w:marTop w:val="0"/>
      <w:marBottom w:val="0"/>
      <w:divBdr>
        <w:top w:val="none" w:sz="0" w:space="0" w:color="auto"/>
        <w:left w:val="none" w:sz="0" w:space="0" w:color="auto"/>
        <w:bottom w:val="none" w:sz="0" w:space="0" w:color="auto"/>
        <w:right w:val="none" w:sz="0" w:space="0" w:color="auto"/>
      </w:divBdr>
    </w:div>
    <w:div w:id="1376275571">
      <w:marLeft w:val="0"/>
      <w:marRight w:val="0"/>
      <w:marTop w:val="0"/>
      <w:marBottom w:val="0"/>
      <w:divBdr>
        <w:top w:val="none" w:sz="0" w:space="0" w:color="auto"/>
        <w:left w:val="none" w:sz="0" w:space="0" w:color="auto"/>
        <w:bottom w:val="none" w:sz="0" w:space="0" w:color="auto"/>
        <w:right w:val="none" w:sz="0" w:space="0" w:color="auto"/>
      </w:divBdr>
    </w:div>
    <w:div w:id="1376275572">
      <w:marLeft w:val="0"/>
      <w:marRight w:val="0"/>
      <w:marTop w:val="0"/>
      <w:marBottom w:val="0"/>
      <w:divBdr>
        <w:top w:val="none" w:sz="0" w:space="0" w:color="auto"/>
        <w:left w:val="none" w:sz="0" w:space="0" w:color="auto"/>
        <w:bottom w:val="none" w:sz="0" w:space="0" w:color="auto"/>
        <w:right w:val="none" w:sz="0" w:space="0" w:color="auto"/>
      </w:divBdr>
    </w:div>
    <w:div w:id="1376275573">
      <w:marLeft w:val="0"/>
      <w:marRight w:val="0"/>
      <w:marTop w:val="0"/>
      <w:marBottom w:val="0"/>
      <w:divBdr>
        <w:top w:val="none" w:sz="0" w:space="0" w:color="auto"/>
        <w:left w:val="none" w:sz="0" w:space="0" w:color="auto"/>
        <w:bottom w:val="none" w:sz="0" w:space="0" w:color="auto"/>
        <w:right w:val="none" w:sz="0" w:space="0" w:color="auto"/>
      </w:divBdr>
    </w:div>
    <w:div w:id="1376275574">
      <w:marLeft w:val="0"/>
      <w:marRight w:val="0"/>
      <w:marTop w:val="0"/>
      <w:marBottom w:val="0"/>
      <w:divBdr>
        <w:top w:val="none" w:sz="0" w:space="0" w:color="auto"/>
        <w:left w:val="none" w:sz="0" w:space="0" w:color="auto"/>
        <w:bottom w:val="none" w:sz="0" w:space="0" w:color="auto"/>
        <w:right w:val="none" w:sz="0" w:space="0" w:color="auto"/>
      </w:divBdr>
    </w:div>
    <w:div w:id="1376275575">
      <w:marLeft w:val="0"/>
      <w:marRight w:val="0"/>
      <w:marTop w:val="0"/>
      <w:marBottom w:val="0"/>
      <w:divBdr>
        <w:top w:val="none" w:sz="0" w:space="0" w:color="auto"/>
        <w:left w:val="none" w:sz="0" w:space="0" w:color="auto"/>
        <w:bottom w:val="none" w:sz="0" w:space="0" w:color="auto"/>
        <w:right w:val="none" w:sz="0" w:space="0" w:color="auto"/>
      </w:divBdr>
    </w:div>
    <w:div w:id="1376275576">
      <w:marLeft w:val="0"/>
      <w:marRight w:val="0"/>
      <w:marTop w:val="0"/>
      <w:marBottom w:val="0"/>
      <w:divBdr>
        <w:top w:val="none" w:sz="0" w:space="0" w:color="auto"/>
        <w:left w:val="none" w:sz="0" w:space="0" w:color="auto"/>
        <w:bottom w:val="none" w:sz="0" w:space="0" w:color="auto"/>
        <w:right w:val="none" w:sz="0" w:space="0" w:color="auto"/>
      </w:divBdr>
    </w:div>
    <w:div w:id="1376275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BCF3F04028D109116B219164329178371119583A8D807B6EC74EK1o3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hyperlink" Target="consultantplus://offline/ref=7ABCF3F04028D109116B219164329178341F165B31DCD7793F9240166B3B58381350D1A762D0F989KBo5M" TargetMode="External"/><Relationship Id="rId17" Type="http://schemas.openxmlformats.org/officeDocument/2006/relationships/hyperlink" Target="consultantplus://offline/ref=7ABCF3F04028D109116B2191643291783C10185B30D08A7337CB4C146C34072F1419DDA662D0F9K8o9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ABCF3F04028D109116B219164329178341C1D5B34DBD7793F9240166B3B58381350D1A762D0F98CKBo6M"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BCF3F04028D109116B219164329178341F1B5F35D2D7793F9240166B3B58381350D1A762D0F98BKBo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ABCF3F04028D109116B2191643291783C10185B30D08A7337CB4C146C34072F1419DDA662D0F9K8o9M" TargetMode="External"/><Relationship Id="rId23" Type="http://schemas.openxmlformats.org/officeDocument/2006/relationships/header" Target="header2.xml"/><Relationship Id="rId10" Type="http://schemas.openxmlformats.org/officeDocument/2006/relationships/hyperlink" Target="consultantplus://offline/ref=7ABCF3F04028D109116B219164329178341E1B5F31D2D7793F9240166B3B58381350D1A762D0F98DKBo1M" TargetMode="External"/><Relationship Id="rId19" Type="http://schemas.openxmlformats.org/officeDocument/2006/relationships/hyperlink" Target="consultantplus://offline/ref=7ABCF3F04028D109116B219164329178341E1D5B35D2D7793F9240166B3B58381350D1A762D0F889KBo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70C9-8EBE-4DF7-8252-BFF5E5A3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18220</Words>
  <Characters>103859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121836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adm</cp:lastModifiedBy>
  <cp:revision>2</cp:revision>
  <cp:lastPrinted>2014-12-03T08:01:00Z</cp:lastPrinted>
  <dcterms:created xsi:type="dcterms:W3CDTF">2022-11-05T12:35:00Z</dcterms:created>
  <dcterms:modified xsi:type="dcterms:W3CDTF">2022-11-05T12:35:00Z</dcterms:modified>
</cp:coreProperties>
</file>