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B8" w:rsidRPr="004830B8" w:rsidRDefault="004830B8" w:rsidP="004830B8">
      <w:pPr>
        <w:ind w:left="120"/>
        <w:jc w:val="right"/>
        <w:rPr>
          <w:rFonts w:ascii="Times New Roman" w:hAnsi="Times New Roman"/>
          <w:i/>
          <w:color w:val="000000"/>
        </w:rPr>
      </w:pPr>
      <w:r w:rsidRPr="004830B8">
        <w:rPr>
          <w:rFonts w:ascii="Times New Roman" w:hAnsi="Times New Roman"/>
          <w:i/>
          <w:color w:val="000000"/>
        </w:rPr>
        <w:t xml:space="preserve">Извлечение </w:t>
      </w:r>
      <w:proofErr w:type="gramStart"/>
      <w:r w:rsidRPr="004830B8">
        <w:rPr>
          <w:rFonts w:ascii="Times New Roman" w:hAnsi="Times New Roman"/>
          <w:i/>
          <w:color w:val="000000"/>
        </w:rPr>
        <w:t>из</w:t>
      </w:r>
      <w:proofErr w:type="gramEnd"/>
    </w:p>
    <w:p w:rsidR="004830B8" w:rsidRPr="004830B8" w:rsidRDefault="004830B8" w:rsidP="004830B8">
      <w:pPr>
        <w:ind w:left="120"/>
        <w:jc w:val="right"/>
        <w:rPr>
          <w:rFonts w:ascii="Times New Roman" w:hAnsi="Times New Roman"/>
          <w:i/>
          <w:color w:val="000000"/>
        </w:rPr>
      </w:pPr>
      <w:r w:rsidRPr="004830B8">
        <w:rPr>
          <w:rFonts w:ascii="Times New Roman" w:hAnsi="Times New Roman"/>
          <w:i/>
          <w:color w:val="000000"/>
        </w:rPr>
        <w:t>Основной образовательной программы</w:t>
      </w:r>
    </w:p>
    <w:p w:rsidR="004830B8" w:rsidRPr="004830B8" w:rsidRDefault="004830B8" w:rsidP="004830B8">
      <w:pPr>
        <w:ind w:left="120"/>
        <w:jc w:val="right"/>
        <w:rPr>
          <w:rFonts w:ascii="Times New Roman" w:hAnsi="Times New Roman"/>
          <w:i/>
          <w:color w:val="000000"/>
        </w:rPr>
      </w:pPr>
      <w:r w:rsidRPr="004830B8">
        <w:rPr>
          <w:rFonts w:ascii="Times New Roman" w:hAnsi="Times New Roman"/>
          <w:i/>
          <w:color w:val="000000"/>
        </w:rPr>
        <w:t>основного общего образования,</w:t>
      </w:r>
    </w:p>
    <w:p w:rsidR="004830B8" w:rsidRPr="004830B8" w:rsidRDefault="004830B8" w:rsidP="004830B8">
      <w:pPr>
        <w:ind w:left="120"/>
        <w:jc w:val="right"/>
        <w:rPr>
          <w:rFonts w:ascii="Times New Roman" w:hAnsi="Times New Roman"/>
        </w:rPr>
      </w:pPr>
      <w:r w:rsidRPr="004830B8">
        <w:rPr>
          <w:rFonts w:ascii="Times New Roman" w:hAnsi="Times New Roman"/>
          <w:i/>
          <w:color w:val="000000"/>
        </w:rPr>
        <w:t>утвержденного приказом №150 от 30.08.2023 г.</w:t>
      </w:r>
    </w:p>
    <w:p w:rsidR="004830B8" w:rsidRPr="004830B8" w:rsidRDefault="004830B8" w:rsidP="004830B8">
      <w:pPr>
        <w:ind w:left="120"/>
        <w:jc w:val="right"/>
        <w:rPr>
          <w:rFonts w:ascii="Times New Roman" w:hAnsi="Times New Roman"/>
        </w:rPr>
      </w:pPr>
    </w:p>
    <w:p w:rsidR="004830B8" w:rsidRPr="004830B8" w:rsidRDefault="004830B8" w:rsidP="004830B8">
      <w:pPr>
        <w:ind w:left="120"/>
        <w:rPr>
          <w:rFonts w:ascii="Times New Roman" w:hAnsi="Times New Roman"/>
        </w:rPr>
      </w:pPr>
    </w:p>
    <w:p w:rsidR="004830B8" w:rsidRPr="004830B8" w:rsidRDefault="004830B8" w:rsidP="004830B8">
      <w:pPr>
        <w:ind w:left="120"/>
        <w:rPr>
          <w:rFonts w:ascii="Times New Roman" w:hAnsi="Times New Roman"/>
        </w:rPr>
      </w:pPr>
    </w:p>
    <w:p w:rsidR="004830B8" w:rsidRPr="004830B8" w:rsidRDefault="004830B8" w:rsidP="004830B8">
      <w:pPr>
        <w:ind w:left="120"/>
        <w:rPr>
          <w:rFonts w:ascii="Times New Roman" w:hAnsi="Times New Roman"/>
        </w:rPr>
      </w:pPr>
    </w:p>
    <w:p w:rsidR="004830B8" w:rsidRPr="004830B8" w:rsidRDefault="004830B8" w:rsidP="004830B8">
      <w:pPr>
        <w:rPr>
          <w:rFonts w:ascii="Times New Roman" w:hAnsi="Times New Roman"/>
        </w:rPr>
      </w:pPr>
    </w:p>
    <w:p w:rsidR="004830B8" w:rsidRPr="004830B8" w:rsidRDefault="004830B8" w:rsidP="004830B8">
      <w:pPr>
        <w:ind w:left="120"/>
        <w:rPr>
          <w:rFonts w:ascii="Times New Roman" w:hAnsi="Times New Roman"/>
        </w:rPr>
      </w:pPr>
    </w:p>
    <w:p w:rsidR="004830B8" w:rsidRPr="004830B8" w:rsidRDefault="004830B8" w:rsidP="004830B8">
      <w:pPr>
        <w:spacing w:line="408" w:lineRule="auto"/>
        <w:ind w:left="120"/>
        <w:jc w:val="center"/>
        <w:rPr>
          <w:rFonts w:ascii="Times New Roman" w:hAnsi="Times New Roman"/>
          <w:b/>
          <w:sz w:val="52"/>
          <w:szCs w:val="52"/>
        </w:rPr>
      </w:pPr>
      <w:r w:rsidRPr="004830B8">
        <w:rPr>
          <w:rFonts w:ascii="Times New Roman" w:hAnsi="Times New Roman"/>
          <w:b/>
          <w:color w:val="000000"/>
          <w:sz w:val="52"/>
          <w:szCs w:val="52"/>
        </w:rPr>
        <w:t xml:space="preserve">Рабочая программа </w:t>
      </w:r>
    </w:p>
    <w:p w:rsidR="004830B8" w:rsidRPr="004830B8" w:rsidRDefault="004830B8" w:rsidP="004830B8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830B8">
        <w:rPr>
          <w:rFonts w:ascii="Times New Roman" w:hAnsi="Times New Roman"/>
          <w:b/>
          <w:color w:val="000000"/>
          <w:sz w:val="40"/>
          <w:szCs w:val="40"/>
        </w:rPr>
        <w:t>внеурочной деятельности</w:t>
      </w:r>
    </w:p>
    <w:p w:rsidR="004830B8" w:rsidRPr="004830B8" w:rsidRDefault="00754076" w:rsidP="004830B8">
      <w:pPr>
        <w:spacing w:line="408" w:lineRule="auto"/>
        <w:ind w:left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 «ЕГЭ по математике</w:t>
      </w:r>
      <w:bookmarkStart w:id="0" w:name="_GoBack"/>
      <w:bookmarkEnd w:id="0"/>
      <w:r w:rsidR="004830B8" w:rsidRPr="004830B8">
        <w:rPr>
          <w:rFonts w:ascii="Times New Roman" w:hAnsi="Times New Roman"/>
          <w:b/>
          <w:color w:val="000000"/>
          <w:sz w:val="40"/>
          <w:szCs w:val="40"/>
        </w:rPr>
        <w:t>»</w:t>
      </w:r>
    </w:p>
    <w:p w:rsidR="004830B8" w:rsidRPr="004830B8" w:rsidRDefault="004830B8" w:rsidP="004830B8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830B8">
        <w:rPr>
          <w:rFonts w:ascii="Times New Roman" w:hAnsi="Times New Roman"/>
          <w:b/>
          <w:color w:val="000000"/>
          <w:sz w:val="40"/>
          <w:szCs w:val="40"/>
        </w:rPr>
        <w:t xml:space="preserve">для учащихся  </w:t>
      </w:r>
      <w:r w:rsidR="00754076">
        <w:rPr>
          <w:rFonts w:ascii="Times New Roman" w:hAnsi="Times New Roman"/>
          <w:b/>
          <w:color w:val="000000"/>
          <w:sz w:val="40"/>
          <w:szCs w:val="40"/>
        </w:rPr>
        <w:t>11</w:t>
      </w:r>
      <w:r w:rsidRPr="004830B8">
        <w:rPr>
          <w:rFonts w:ascii="Times New Roman" w:hAnsi="Times New Roman"/>
          <w:b/>
          <w:color w:val="000000"/>
          <w:sz w:val="40"/>
          <w:szCs w:val="40"/>
        </w:rPr>
        <w:t xml:space="preserve"> класса </w:t>
      </w:r>
    </w:p>
    <w:p w:rsidR="004830B8" w:rsidRPr="004830B8" w:rsidRDefault="004830B8" w:rsidP="004830B8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830B8">
        <w:rPr>
          <w:rFonts w:ascii="Times New Roman" w:hAnsi="Times New Roman"/>
          <w:b/>
          <w:color w:val="000000"/>
          <w:sz w:val="40"/>
          <w:szCs w:val="40"/>
        </w:rPr>
        <w:t xml:space="preserve">МКОУ «СОШ № 3» </w:t>
      </w:r>
      <w:proofErr w:type="spellStart"/>
      <w:r w:rsidRPr="004830B8">
        <w:rPr>
          <w:rFonts w:ascii="Times New Roman" w:hAnsi="Times New Roman"/>
          <w:b/>
          <w:color w:val="000000"/>
          <w:sz w:val="40"/>
          <w:szCs w:val="40"/>
        </w:rPr>
        <w:t>с.п</w:t>
      </w:r>
      <w:proofErr w:type="spellEnd"/>
      <w:r w:rsidRPr="004830B8">
        <w:rPr>
          <w:rFonts w:ascii="Times New Roman" w:hAnsi="Times New Roman"/>
          <w:b/>
          <w:color w:val="000000"/>
          <w:sz w:val="40"/>
          <w:szCs w:val="40"/>
        </w:rPr>
        <w:t xml:space="preserve">. </w:t>
      </w:r>
      <w:proofErr w:type="spellStart"/>
      <w:r w:rsidRPr="004830B8">
        <w:rPr>
          <w:rFonts w:ascii="Times New Roman" w:hAnsi="Times New Roman"/>
          <w:b/>
          <w:color w:val="000000"/>
          <w:sz w:val="40"/>
          <w:szCs w:val="40"/>
        </w:rPr>
        <w:t>Каменномостское</w:t>
      </w:r>
      <w:proofErr w:type="spellEnd"/>
    </w:p>
    <w:p w:rsidR="004830B8" w:rsidRPr="004830B8" w:rsidRDefault="004830B8" w:rsidP="004830B8">
      <w:pPr>
        <w:spacing w:line="408" w:lineRule="auto"/>
        <w:ind w:left="120"/>
        <w:jc w:val="center"/>
        <w:rPr>
          <w:rFonts w:ascii="Times New Roman" w:hAnsi="Times New Roman"/>
          <w:b/>
          <w:sz w:val="40"/>
          <w:szCs w:val="40"/>
        </w:rPr>
      </w:pPr>
      <w:r w:rsidRPr="004830B8">
        <w:rPr>
          <w:rFonts w:ascii="Times New Roman" w:hAnsi="Times New Roman"/>
          <w:b/>
          <w:color w:val="000000"/>
          <w:sz w:val="40"/>
          <w:szCs w:val="40"/>
        </w:rPr>
        <w:t>на 2023 – 2024 учебный год</w:t>
      </w:r>
    </w:p>
    <w:p w:rsidR="004830B8" w:rsidRPr="004830B8" w:rsidRDefault="004830B8" w:rsidP="004830B8">
      <w:pPr>
        <w:ind w:left="120"/>
        <w:jc w:val="center"/>
        <w:rPr>
          <w:rFonts w:ascii="Times New Roman" w:hAnsi="Times New Roman"/>
        </w:rPr>
      </w:pPr>
    </w:p>
    <w:p w:rsidR="004830B8" w:rsidRPr="004830B8" w:rsidRDefault="004830B8" w:rsidP="004830B8">
      <w:pPr>
        <w:ind w:left="120"/>
        <w:jc w:val="center"/>
        <w:rPr>
          <w:rFonts w:ascii="Times New Roman" w:hAnsi="Times New Roman"/>
        </w:rPr>
      </w:pPr>
    </w:p>
    <w:p w:rsidR="004830B8" w:rsidRPr="004830B8" w:rsidRDefault="004830B8" w:rsidP="004830B8">
      <w:pPr>
        <w:ind w:left="120"/>
        <w:jc w:val="center"/>
        <w:rPr>
          <w:rFonts w:ascii="Times New Roman" w:hAnsi="Times New Roman"/>
        </w:rPr>
      </w:pPr>
    </w:p>
    <w:p w:rsidR="004830B8" w:rsidRPr="004830B8" w:rsidRDefault="004830B8" w:rsidP="004830B8">
      <w:pPr>
        <w:ind w:left="120"/>
        <w:jc w:val="center"/>
        <w:rPr>
          <w:rFonts w:ascii="Times New Roman" w:hAnsi="Times New Roman"/>
        </w:rPr>
      </w:pPr>
    </w:p>
    <w:p w:rsidR="004830B8" w:rsidRDefault="004830B8" w:rsidP="004830B8">
      <w:pPr>
        <w:ind w:left="120"/>
        <w:jc w:val="center"/>
        <w:rPr>
          <w:rFonts w:ascii="Times New Roman" w:hAnsi="Times New Roman"/>
        </w:rPr>
      </w:pPr>
    </w:p>
    <w:p w:rsidR="004830B8" w:rsidRDefault="004830B8" w:rsidP="004830B8">
      <w:pPr>
        <w:ind w:left="120"/>
        <w:jc w:val="center"/>
        <w:rPr>
          <w:rFonts w:ascii="Times New Roman" w:hAnsi="Times New Roman"/>
        </w:rPr>
      </w:pPr>
    </w:p>
    <w:p w:rsidR="004830B8" w:rsidRDefault="004830B8" w:rsidP="004830B8">
      <w:pPr>
        <w:ind w:left="120"/>
        <w:jc w:val="center"/>
        <w:rPr>
          <w:rFonts w:ascii="Times New Roman" w:hAnsi="Times New Roman"/>
          <w:b/>
          <w:color w:val="000000"/>
        </w:rPr>
      </w:pPr>
      <w:r w:rsidRPr="004830B8">
        <w:rPr>
          <w:rFonts w:ascii="Times New Roman" w:hAnsi="Times New Roman"/>
          <w:color w:val="000000"/>
        </w:rPr>
        <w:t>​</w:t>
      </w:r>
      <w:r w:rsidRPr="004830B8">
        <w:rPr>
          <w:rFonts w:ascii="Times New Roman" w:hAnsi="Times New Roman"/>
          <w:b/>
          <w:color w:val="000000"/>
        </w:rPr>
        <w:t xml:space="preserve"> </w:t>
      </w:r>
      <w:bookmarkStart w:id="1" w:name="d20e1ab1-8771-4456-8e22-9864249693d4"/>
      <w:r w:rsidRPr="004830B8">
        <w:rPr>
          <w:rFonts w:ascii="Times New Roman" w:hAnsi="Times New Roman"/>
          <w:b/>
          <w:color w:val="000000"/>
        </w:rPr>
        <w:t>2023</w:t>
      </w:r>
      <w:bookmarkEnd w:id="1"/>
      <w:r w:rsidRPr="004830B8">
        <w:rPr>
          <w:rFonts w:ascii="Times New Roman" w:hAnsi="Times New Roman"/>
          <w:b/>
          <w:color w:val="000000"/>
        </w:rPr>
        <w:t>‌</w:t>
      </w:r>
      <w:r w:rsidRPr="004830B8">
        <w:rPr>
          <w:rFonts w:ascii="Times New Roman" w:hAnsi="Times New Roman"/>
          <w:color w:val="000000"/>
        </w:rPr>
        <w:t xml:space="preserve">​ </w:t>
      </w:r>
      <w:r w:rsidRPr="004830B8">
        <w:rPr>
          <w:rFonts w:ascii="Times New Roman" w:hAnsi="Times New Roman"/>
          <w:b/>
          <w:color w:val="000000"/>
        </w:rPr>
        <w:t>г.</w:t>
      </w:r>
    </w:p>
    <w:p w:rsidR="004830B8" w:rsidRDefault="004830B8" w:rsidP="004830B8">
      <w:pPr>
        <w:pStyle w:val="a5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;Times New Roman" w:hAnsi="serif;Times New Roman" w:cs="Arial"/>
          <w:b/>
          <w:bCs/>
          <w:color w:val="000000"/>
        </w:rPr>
        <w:lastRenderedPageBreak/>
        <w:t>Планируемые результаты изучения курса</w:t>
      </w:r>
    </w:p>
    <w:p w:rsidR="004830B8" w:rsidRDefault="004830B8" w:rsidP="004830B8">
      <w:pPr>
        <w:pStyle w:val="a5"/>
        <w:spacing w:before="0" w:after="0"/>
        <w:rPr>
          <w:rFonts w:ascii="Arial" w:hAnsi="Arial" w:cs="Arial"/>
          <w:color w:val="000000"/>
          <w:sz w:val="21"/>
          <w:szCs w:val="21"/>
        </w:rPr>
      </w:pPr>
    </w:p>
    <w:p w:rsidR="004830B8" w:rsidRDefault="004830B8" w:rsidP="004830B8">
      <w:pPr>
        <w:pStyle w:val="a5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изучения курса учащиеся 11 класса должны </w:t>
      </w:r>
      <w:r>
        <w:rPr>
          <w:b/>
          <w:bCs/>
          <w:color w:val="000000"/>
        </w:rPr>
        <w:t>уметь:</w:t>
      </w:r>
    </w:p>
    <w:p w:rsidR="004830B8" w:rsidRDefault="004830B8" w:rsidP="004830B8">
      <w:pPr>
        <w:pStyle w:val="a5"/>
        <w:numPr>
          <w:ilvl w:val="0"/>
          <w:numId w:val="2"/>
        </w:numPr>
        <w:tabs>
          <w:tab w:val="clear" w:pos="720"/>
          <w:tab w:val="left" w:pos="220"/>
        </w:tabs>
        <w:spacing w:before="0" w:after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находить значения корня натуральной степени, степени с рациональным показателем, логарифма, значения тригонометрических выражений на основе определений и основных свойств, пользоваться оценкой и прикидкой при практических расчетах;</w:t>
      </w:r>
    </w:p>
    <w:p w:rsidR="004830B8" w:rsidRDefault="004830B8" w:rsidP="004830B8">
      <w:pPr>
        <w:pStyle w:val="a5"/>
        <w:numPr>
          <w:ilvl w:val="0"/>
          <w:numId w:val="2"/>
        </w:numPr>
        <w:tabs>
          <w:tab w:val="clear" w:pos="720"/>
          <w:tab w:val="left" w:pos="220"/>
        </w:tabs>
        <w:spacing w:before="0" w:after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тождественные преобразования тригонометрических, иррациональных, степенных, показательных и логарифмических выражений;</w:t>
      </w:r>
    </w:p>
    <w:p w:rsidR="004830B8" w:rsidRDefault="004830B8" w:rsidP="004830B8">
      <w:pPr>
        <w:pStyle w:val="a5"/>
        <w:numPr>
          <w:ilvl w:val="0"/>
          <w:numId w:val="2"/>
        </w:numPr>
        <w:tabs>
          <w:tab w:val="clear" w:pos="720"/>
          <w:tab w:val="left" w:pos="220"/>
        </w:tabs>
        <w:spacing w:before="0" w:after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830B8" w:rsidRDefault="004830B8" w:rsidP="004830B8">
      <w:pPr>
        <w:pStyle w:val="a5"/>
        <w:numPr>
          <w:ilvl w:val="0"/>
          <w:numId w:val="2"/>
        </w:numPr>
        <w:tabs>
          <w:tab w:val="clear" w:pos="720"/>
          <w:tab w:val="left" w:pos="220"/>
        </w:tabs>
        <w:spacing w:before="0" w:after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значения функции по значению аргумента при различных способах задания функции;</w:t>
      </w:r>
    </w:p>
    <w:p w:rsidR="004830B8" w:rsidRDefault="004830B8" w:rsidP="004830B8">
      <w:pPr>
        <w:pStyle w:val="a5"/>
        <w:numPr>
          <w:ilvl w:val="0"/>
          <w:numId w:val="2"/>
        </w:numPr>
        <w:tabs>
          <w:tab w:val="clear" w:pos="720"/>
          <w:tab w:val="left" w:pos="220"/>
        </w:tabs>
        <w:spacing w:before="0" w:after="0"/>
        <w:ind w:left="220" w:hanging="2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строить графики линейной, квадратичной, тригонометрических, степенной, показательной и логарифмической функций;</w:t>
      </w:r>
      <w:proofErr w:type="gramEnd"/>
    </w:p>
    <w:p w:rsidR="004830B8" w:rsidRDefault="004830B8" w:rsidP="004830B8">
      <w:pPr>
        <w:pStyle w:val="a5"/>
        <w:numPr>
          <w:ilvl w:val="0"/>
          <w:numId w:val="2"/>
        </w:numPr>
        <w:tabs>
          <w:tab w:val="clear" w:pos="720"/>
          <w:tab w:val="left" w:pos="220"/>
        </w:tabs>
        <w:spacing w:before="0" w:after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уравнения, простейшие системы уравнений, используя свойства функций и их графиков;</w:t>
      </w:r>
    </w:p>
    <w:p w:rsidR="004830B8" w:rsidRDefault="004830B8" w:rsidP="004830B8">
      <w:pPr>
        <w:pStyle w:val="a5"/>
        <w:numPr>
          <w:ilvl w:val="0"/>
          <w:numId w:val="2"/>
        </w:numPr>
        <w:tabs>
          <w:tab w:val="clear" w:pos="720"/>
          <w:tab w:val="left" w:pos="220"/>
        </w:tabs>
        <w:spacing w:before="0" w:after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рациональные, тригонометрические, иррациональные, показательные и логарифмические уравнения, </w:t>
      </w:r>
      <w:r>
        <w:rPr>
          <w:i/>
          <w:iCs/>
          <w:color w:val="000000"/>
        </w:rPr>
        <w:t>их системы</w:t>
      </w:r>
      <w:r>
        <w:rPr>
          <w:color w:val="000000"/>
        </w:rPr>
        <w:t>;</w:t>
      </w:r>
    </w:p>
    <w:p w:rsidR="004830B8" w:rsidRDefault="004830B8" w:rsidP="004830B8">
      <w:pPr>
        <w:pStyle w:val="a5"/>
        <w:numPr>
          <w:ilvl w:val="0"/>
          <w:numId w:val="2"/>
        </w:numPr>
        <w:tabs>
          <w:tab w:val="clear" w:pos="720"/>
          <w:tab w:val="left" w:pos="220"/>
        </w:tabs>
        <w:spacing w:before="0" w:after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рациональные, показательные и логарифмические неравенства, </w:t>
      </w:r>
      <w:r>
        <w:rPr>
          <w:i/>
          <w:iCs/>
          <w:color w:val="000000"/>
        </w:rPr>
        <w:t>их системы</w:t>
      </w:r>
      <w:r>
        <w:rPr>
          <w:color w:val="000000"/>
        </w:rPr>
        <w:t>;</w:t>
      </w:r>
    </w:p>
    <w:p w:rsidR="004830B8" w:rsidRDefault="004830B8" w:rsidP="004830B8">
      <w:pPr>
        <w:pStyle w:val="a5"/>
        <w:numPr>
          <w:ilvl w:val="0"/>
          <w:numId w:val="2"/>
        </w:numPr>
        <w:tabs>
          <w:tab w:val="clear" w:pos="720"/>
          <w:tab w:val="left" w:pos="220"/>
        </w:tabs>
        <w:spacing w:before="0" w:after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вычислять производные и первообразные элементарных функций;</w:t>
      </w:r>
    </w:p>
    <w:p w:rsidR="004830B8" w:rsidRDefault="004830B8" w:rsidP="004830B8">
      <w:pPr>
        <w:pStyle w:val="a5"/>
        <w:tabs>
          <w:tab w:val="left" w:pos="220"/>
        </w:tabs>
        <w:spacing w:before="0" w:after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исследовать в простейших случаях функции на монотонность, находить наибольшие и наименьшие значения функций;</w:t>
      </w:r>
    </w:p>
    <w:p w:rsidR="004830B8" w:rsidRDefault="004830B8" w:rsidP="004830B8">
      <w:pPr>
        <w:pStyle w:val="a5"/>
        <w:numPr>
          <w:ilvl w:val="0"/>
          <w:numId w:val="1"/>
        </w:numPr>
        <w:tabs>
          <w:tab w:val="clear" w:pos="720"/>
          <w:tab w:val="left" w:pos="220"/>
        </w:tabs>
        <w:spacing w:before="0" w:after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геометрические задачи с применением соотношений и пропорциональных отрезков в прямоугольном треугольнике, основных теорем для произвольного треугольника;</w:t>
      </w:r>
    </w:p>
    <w:p w:rsidR="004830B8" w:rsidRDefault="004830B8" w:rsidP="004830B8">
      <w:pPr>
        <w:pStyle w:val="a5"/>
        <w:numPr>
          <w:ilvl w:val="0"/>
          <w:numId w:val="1"/>
        </w:numPr>
        <w:tabs>
          <w:tab w:val="clear" w:pos="720"/>
          <w:tab w:val="left" w:pos="220"/>
        </w:tabs>
        <w:spacing w:before="0" w:after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геометрические задачи на клетчатой бумаге.</w:t>
      </w:r>
    </w:p>
    <w:p w:rsidR="004830B8" w:rsidRDefault="004830B8" w:rsidP="004830B8">
      <w:pPr>
        <w:pStyle w:val="a5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жизни.</w:t>
      </w:r>
    </w:p>
    <w:p w:rsidR="004830B8" w:rsidRDefault="004830B8" w:rsidP="004830B8">
      <w:pPr>
        <w:pStyle w:val="a5"/>
        <w:shd w:val="clear" w:color="auto" w:fill="FFFFFF"/>
        <w:spacing w:before="0" w:after="0"/>
        <w:ind w:left="440" w:hanging="440"/>
        <w:rPr>
          <w:color w:val="000000"/>
        </w:rPr>
      </w:pPr>
    </w:p>
    <w:p w:rsidR="004830B8" w:rsidRDefault="004830B8" w:rsidP="004830B8">
      <w:pPr>
        <w:pStyle w:val="a5"/>
        <w:shd w:val="clear" w:color="auto" w:fill="FFFFFF"/>
        <w:spacing w:before="0" w:after="0"/>
        <w:ind w:left="440" w:hanging="440"/>
        <w:rPr>
          <w:color w:val="000000"/>
        </w:rPr>
      </w:pPr>
      <w:r>
        <w:rPr>
          <w:color w:val="000000"/>
        </w:rPr>
        <w:t> </w:t>
      </w:r>
    </w:p>
    <w:p w:rsidR="004830B8" w:rsidRDefault="004830B8" w:rsidP="004830B8">
      <w:pPr>
        <w:pStyle w:val="a5"/>
        <w:tabs>
          <w:tab w:val="left" w:pos="3405"/>
        </w:tabs>
        <w:spacing w:before="0" w:after="0"/>
        <w:ind w:left="440" w:hanging="440"/>
        <w:rPr>
          <w:color w:val="000000"/>
        </w:rPr>
      </w:pPr>
    </w:p>
    <w:p w:rsidR="004830B8" w:rsidRDefault="004830B8" w:rsidP="004830B8">
      <w:pPr>
        <w:pStyle w:val="a5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;Times New Roman" w:hAnsi="serif;Times New Roman" w:cs="Arial"/>
          <w:b/>
          <w:bCs/>
          <w:color w:val="000000"/>
        </w:rPr>
        <w:t>Содержание обучения</w:t>
      </w:r>
    </w:p>
    <w:p w:rsidR="004830B8" w:rsidRDefault="004830B8" w:rsidP="004830B8">
      <w:pPr>
        <w:pStyle w:val="a5"/>
        <w:shd w:val="clear" w:color="auto" w:fill="FFFFFF"/>
        <w:spacing w:before="0" w:after="150"/>
        <w:rPr>
          <w:color w:val="000000"/>
        </w:rPr>
      </w:pPr>
      <w:r>
        <w:rPr>
          <w:rStyle w:val="StrongEmphasis"/>
          <w:i/>
          <w:iCs/>
          <w:color w:val="000000"/>
        </w:rPr>
        <w:t>Текстовые задачи 5ч</w:t>
      </w:r>
    </w:p>
    <w:p w:rsidR="004830B8" w:rsidRDefault="004830B8" w:rsidP="004830B8">
      <w:pPr>
        <w:pStyle w:val="a5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Дроби и проценты. Смеси и сплавы. Движение. Работа. Задачи на анализ практической ситуации.</w:t>
      </w:r>
    </w:p>
    <w:p w:rsidR="004830B8" w:rsidRDefault="004830B8" w:rsidP="004830B8">
      <w:pPr>
        <w:pStyle w:val="a5"/>
        <w:shd w:val="clear" w:color="auto" w:fill="FFFFFF"/>
        <w:spacing w:before="0" w:after="150"/>
        <w:rPr>
          <w:color w:val="000000"/>
        </w:rPr>
      </w:pPr>
      <w:r>
        <w:rPr>
          <w:rStyle w:val="StrongEmphasis"/>
          <w:color w:val="000000"/>
        </w:rPr>
        <w:t>. </w:t>
      </w:r>
      <w:r>
        <w:rPr>
          <w:rStyle w:val="StrongEmphasis"/>
          <w:i/>
          <w:iCs/>
          <w:color w:val="000000"/>
        </w:rPr>
        <w:t>Выражения и преобразования 5ч</w:t>
      </w:r>
    </w:p>
    <w:p w:rsidR="004830B8" w:rsidRDefault="004830B8" w:rsidP="004830B8">
      <w:pPr>
        <w:pStyle w:val="a5"/>
        <w:shd w:val="clear" w:color="auto" w:fill="FFFFFF"/>
        <w:spacing w:before="0" w:after="150"/>
        <w:rPr>
          <w:b/>
          <w:bCs/>
          <w:color w:val="000000"/>
        </w:rPr>
      </w:pPr>
      <w:r>
        <w:rPr>
          <w:rStyle w:val="StrongEmphasis"/>
          <w:color w:val="000000"/>
        </w:rPr>
        <w:t>. Тождественные преобразования иррациональных и степенных выражений. Тождественные преобразования логарифмических выражений.</w:t>
      </w:r>
      <w:r>
        <w:rPr>
          <w:b/>
          <w:bCs/>
          <w:color w:val="000000"/>
        </w:rPr>
        <w:t> </w:t>
      </w:r>
      <w:r>
        <w:rPr>
          <w:rStyle w:val="StrongEmphasis"/>
          <w:color w:val="000000"/>
        </w:rPr>
        <w:t>Тождественные преобразования тригонометрических выражений</w:t>
      </w:r>
    </w:p>
    <w:p w:rsidR="004830B8" w:rsidRDefault="004830B8" w:rsidP="004830B8">
      <w:pPr>
        <w:pStyle w:val="a5"/>
        <w:shd w:val="clear" w:color="auto" w:fill="FFFFFF"/>
        <w:spacing w:before="0" w:after="150"/>
        <w:rPr>
          <w:color w:val="000000"/>
        </w:rPr>
      </w:pPr>
      <w:r>
        <w:rPr>
          <w:rStyle w:val="StrongEmphasis"/>
          <w:i/>
          <w:iCs/>
          <w:color w:val="000000"/>
        </w:rPr>
        <w:t>Функции и их свойства 4ч</w:t>
      </w:r>
    </w:p>
    <w:p w:rsidR="004830B8" w:rsidRDefault="004830B8" w:rsidP="004830B8">
      <w:pPr>
        <w:pStyle w:val="a5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Исследование функций элементарными методами. Производная функции, ее геометрический и физический смысл. Исследование функций с помощью производной.</w:t>
      </w:r>
    </w:p>
    <w:p w:rsidR="004830B8" w:rsidRDefault="004830B8" w:rsidP="004830B8">
      <w:pPr>
        <w:pStyle w:val="a5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 </w:t>
      </w:r>
      <w:r>
        <w:rPr>
          <w:rStyle w:val="StrongEmphasis"/>
          <w:i/>
          <w:iCs/>
          <w:color w:val="000000"/>
        </w:rPr>
        <w:t>Уравнения, неравенства и их системы 6ч</w:t>
      </w:r>
    </w:p>
    <w:p w:rsidR="004830B8" w:rsidRDefault="004830B8" w:rsidP="004830B8">
      <w:pPr>
        <w:pStyle w:val="a5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Рациональные уравнения, неравенства и их системы. Иррациональные уравнения и их системы. Тригонометрические уравнения и их системы. Показательные уравнения,</w:t>
      </w:r>
    </w:p>
    <w:p w:rsidR="004830B8" w:rsidRDefault="004830B8" w:rsidP="004830B8">
      <w:pPr>
        <w:pStyle w:val="a5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неравенства и их системы. Логарифмические уравнения, неравенства и их системы. Комбинированные уравнения и смешанные системы.</w:t>
      </w:r>
    </w:p>
    <w:p w:rsidR="004830B8" w:rsidRDefault="004830B8" w:rsidP="004830B8">
      <w:pPr>
        <w:pStyle w:val="a5"/>
        <w:shd w:val="clear" w:color="auto" w:fill="FFFFFF"/>
        <w:spacing w:before="0" w:after="150"/>
        <w:rPr>
          <w:color w:val="000000"/>
        </w:rPr>
      </w:pPr>
      <w:r>
        <w:rPr>
          <w:rStyle w:val="StrongEmphasis"/>
          <w:i/>
          <w:iCs/>
          <w:color w:val="000000"/>
        </w:rPr>
        <w:t>Задания</w:t>
      </w:r>
      <w:r>
        <w:rPr>
          <w:i/>
          <w:iCs/>
          <w:color w:val="000000"/>
        </w:rPr>
        <w:t> </w:t>
      </w:r>
      <w:r>
        <w:rPr>
          <w:rStyle w:val="StrongEmphasis"/>
          <w:i/>
          <w:iCs/>
          <w:color w:val="000000"/>
        </w:rPr>
        <w:t>с параметром 3 ч</w:t>
      </w:r>
    </w:p>
    <w:p w:rsidR="004830B8" w:rsidRDefault="004830B8" w:rsidP="004830B8">
      <w:pPr>
        <w:pStyle w:val="a5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Уравнения и неравенства. Уравнения и неравенства с модулем. </w:t>
      </w:r>
    </w:p>
    <w:p w:rsidR="004830B8" w:rsidRDefault="004830B8" w:rsidP="004830B8">
      <w:pPr>
        <w:pStyle w:val="a5"/>
        <w:shd w:val="clear" w:color="auto" w:fill="FFFFFF"/>
        <w:spacing w:before="0" w:after="150"/>
        <w:rPr>
          <w:color w:val="000000"/>
        </w:rPr>
      </w:pPr>
      <w:r>
        <w:rPr>
          <w:rStyle w:val="StrongEmphasis"/>
          <w:i/>
          <w:iCs/>
          <w:color w:val="000000"/>
        </w:rPr>
        <w:t>Планиметрия 3ч</w:t>
      </w:r>
    </w:p>
    <w:p w:rsidR="004830B8" w:rsidRDefault="004830B8" w:rsidP="004830B8">
      <w:pPr>
        <w:pStyle w:val="a5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lastRenderedPageBreak/>
        <w:t>Треугольники. Четырехугольники. Окружность. Окружности, вписанные в треугольник и четырехугольник. Окружности, описанные около треугольника и четырехугольника.</w:t>
      </w:r>
    </w:p>
    <w:p w:rsidR="004830B8" w:rsidRDefault="004830B8" w:rsidP="004830B8">
      <w:pPr>
        <w:pStyle w:val="a5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 </w:t>
      </w:r>
      <w:r>
        <w:rPr>
          <w:rStyle w:val="StrongEmphasis"/>
          <w:i/>
          <w:iCs/>
          <w:color w:val="000000"/>
        </w:rPr>
        <w:t>Стереометрия 3 ч</w:t>
      </w:r>
    </w:p>
    <w:p w:rsidR="004830B8" w:rsidRDefault="004830B8" w:rsidP="004830B8">
      <w:pPr>
        <w:pStyle w:val="a5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Углы и расстояния. Сечения многогранников плоскостью. Площади поверхностей тел. Объемы тел.</w:t>
      </w:r>
    </w:p>
    <w:p w:rsidR="004830B8" w:rsidRPr="00DE1E7E" w:rsidRDefault="004830B8" w:rsidP="004830B8">
      <w:pPr>
        <w:pStyle w:val="a5"/>
        <w:shd w:val="clear" w:color="auto" w:fill="FFFFFF"/>
        <w:spacing w:before="0" w:after="150"/>
        <w:rPr>
          <w:b/>
          <w:i/>
          <w:color w:val="000000"/>
        </w:rPr>
      </w:pPr>
      <w:r w:rsidRPr="00DE1E7E">
        <w:rPr>
          <w:b/>
          <w:i/>
        </w:rPr>
        <w:t>Структура и содержание контрольно-измерительных материалов ЕГЭ. 5ч.</w:t>
      </w:r>
    </w:p>
    <w:p w:rsidR="004830B8" w:rsidRPr="00926540" w:rsidRDefault="004830B8" w:rsidP="004830B8">
      <w:pPr>
        <w:rPr>
          <w:rFonts w:ascii="Times New Roman" w:hAnsi="Times New Roman"/>
          <w:color w:val="000000"/>
          <w:sz w:val="24"/>
          <w:szCs w:val="24"/>
        </w:rPr>
      </w:pPr>
      <w:r w:rsidRPr="00926540">
        <w:rPr>
          <w:rFonts w:ascii="Times New Roman" w:hAnsi="Times New Roman"/>
          <w:b/>
          <w:color w:val="000000"/>
          <w:sz w:val="24"/>
          <w:szCs w:val="24"/>
        </w:rPr>
        <w:t>Формы занятий</w:t>
      </w:r>
      <w:r w:rsidRPr="00926540">
        <w:rPr>
          <w:rFonts w:ascii="Times New Roman" w:hAnsi="Times New Roman"/>
          <w:color w:val="000000"/>
          <w:sz w:val="24"/>
          <w:szCs w:val="24"/>
        </w:rPr>
        <w:t>:</w:t>
      </w:r>
    </w:p>
    <w:p w:rsidR="004830B8" w:rsidRPr="00926540" w:rsidRDefault="004830B8" w:rsidP="004830B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6540">
        <w:rPr>
          <w:rFonts w:ascii="Times New Roman" w:hAnsi="Times New Roman"/>
          <w:color w:val="000000"/>
          <w:sz w:val="24"/>
          <w:szCs w:val="24"/>
        </w:rPr>
        <w:t>беседа-диалог;</w:t>
      </w:r>
    </w:p>
    <w:p w:rsidR="004830B8" w:rsidRPr="00926540" w:rsidRDefault="004830B8" w:rsidP="004830B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6540">
        <w:rPr>
          <w:rFonts w:ascii="Times New Roman" w:hAnsi="Times New Roman"/>
          <w:sz w:val="24"/>
          <w:szCs w:val="24"/>
        </w:rPr>
        <w:t>индивидуальные и групповые занятия, консультации.</w:t>
      </w:r>
    </w:p>
    <w:p w:rsidR="004830B8" w:rsidRDefault="004830B8" w:rsidP="004830B8">
      <w:pPr>
        <w:pStyle w:val="a5"/>
        <w:shd w:val="clear" w:color="auto" w:fill="FFFFFF"/>
        <w:spacing w:before="0" w:after="150"/>
        <w:rPr>
          <w:color w:val="000000"/>
        </w:rPr>
      </w:pPr>
    </w:p>
    <w:p w:rsidR="004830B8" w:rsidRPr="00DC5CAD" w:rsidRDefault="004830B8" w:rsidP="004830B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830B8" w:rsidRPr="00DC5CAD" w:rsidRDefault="004830B8" w:rsidP="004830B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6372" w:type="dxa"/>
        <w:jc w:val="center"/>
        <w:tblLook w:val="04A0" w:firstRow="1" w:lastRow="0" w:firstColumn="1" w:lastColumn="0" w:noHBand="0" w:noVBand="1"/>
      </w:tblPr>
      <w:tblGrid>
        <w:gridCol w:w="636"/>
        <w:gridCol w:w="4177"/>
        <w:gridCol w:w="1559"/>
      </w:tblGrid>
      <w:tr w:rsidR="004830B8" w:rsidRPr="00DC5CAD" w:rsidTr="00FA7F85">
        <w:trPr>
          <w:jc w:val="center"/>
        </w:trPr>
        <w:tc>
          <w:tcPr>
            <w:tcW w:w="636" w:type="dxa"/>
          </w:tcPr>
          <w:p w:rsidR="004830B8" w:rsidRPr="00DC5CAD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C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C5C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5C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7" w:type="dxa"/>
            <w:vAlign w:val="center"/>
          </w:tcPr>
          <w:p w:rsidR="004830B8" w:rsidRPr="00DC5CAD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CAD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559" w:type="dxa"/>
            <w:vAlign w:val="center"/>
          </w:tcPr>
          <w:p w:rsidR="004830B8" w:rsidRPr="00DC5CAD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CA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830B8" w:rsidRPr="00DC5CAD" w:rsidTr="00FA7F85">
        <w:trPr>
          <w:jc w:val="center"/>
        </w:trPr>
        <w:tc>
          <w:tcPr>
            <w:tcW w:w="636" w:type="dxa"/>
            <w:vAlign w:val="center"/>
          </w:tcPr>
          <w:p w:rsidR="004830B8" w:rsidRPr="00DC5CAD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4830B8" w:rsidRPr="003B0728" w:rsidRDefault="004830B8" w:rsidP="00FA7F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559" w:type="dxa"/>
          </w:tcPr>
          <w:p w:rsidR="004830B8" w:rsidRPr="00DC5CAD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30B8" w:rsidRPr="00DC5CAD" w:rsidTr="00FA7F85">
        <w:trPr>
          <w:jc w:val="center"/>
        </w:trPr>
        <w:tc>
          <w:tcPr>
            <w:tcW w:w="636" w:type="dxa"/>
            <w:vAlign w:val="center"/>
          </w:tcPr>
          <w:p w:rsidR="004830B8" w:rsidRPr="00DC5CAD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</w:tcPr>
          <w:p w:rsidR="004830B8" w:rsidRPr="003B0728" w:rsidRDefault="004830B8" w:rsidP="00FA7F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и преобразования</w:t>
            </w:r>
          </w:p>
        </w:tc>
        <w:tc>
          <w:tcPr>
            <w:tcW w:w="1559" w:type="dxa"/>
          </w:tcPr>
          <w:p w:rsidR="004830B8" w:rsidRPr="00DC5CAD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30B8" w:rsidRPr="00DC5CAD" w:rsidTr="00FA7F85">
        <w:trPr>
          <w:jc w:val="center"/>
        </w:trPr>
        <w:tc>
          <w:tcPr>
            <w:tcW w:w="636" w:type="dxa"/>
            <w:vAlign w:val="center"/>
          </w:tcPr>
          <w:p w:rsidR="004830B8" w:rsidRPr="00DC5CAD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</w:tcPr>
          <w:p w:rsidR="004830B8" w:rsidRPr="003B0728" w:rsidRDefault="004830B8" w:rsidP="00FA7F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1559" w:type="dxa"/>
          </w:tcPr>
          <w:p w:rsidR="004830B8" w:rsidRPr="00DC5CAD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30B8" w:rsidRPr="00DC5CAD" w:rsidTr="00FA7F85">
        <w:trPr>
          <w:jc w:val="center"/>
        </w:trPr>
        <w:tc>
          <w:tcPr>
            <w:tcW w:w="636" w:type="dxa"/>
            <w:vAlign w:val="center"/>
          </w:tcPr>
          <w:p w:rsidR="004830B8" w:rsidRPr="00DC5CAD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</w:tcPr>
          <w:p w:rsidR="004830B8" w:rsidRPr="003B0728" w:rsidRDefault="004830B8" w:rsidP="00FA7F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Уравнения, неравенства и их системы</w:t>
            </w:r>
          </w:p>
        </w:tc>
        <w:tc>
          <w:tcPr>
            <w:tcW w:w="1559" w:type="dxa"/>
          </w:tcPr>
          <w:p w:rsidR="004830B8" w:rsidRPr="00DC5CAD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30B8" w:rsidRPr="00DC5CAD" w:rsidTr="00FA7F85">
        <w:trPr>
          <w:jc w:val="center"/>
        </w:trPr>
        <w:tc>
          <w:tcPr>
            <w:tcW w:w="636" w:type="dxa"/>
            <w:vAlign w:val="center"/>
          </w:tcPr>
          <w:p w:rsidR="004830B8" w:rsidRPr="00DC5CAD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</w:tcPr>
          <w:p w:rsidR="004830B8" w:rsidRPr="003B0728" w:rsidRDefault="004830B8" w:rsidP="00FA7F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параметром</w:t>
            </w:r>
          </w:p>
        </w:tc>
        <w:tc>
          <w:tcPr>
            <w:tcW w:w="1559" w:type="dxa"/>
          </w:tcPr>
          <w:p w:rsidR="004830B8" w:rsidRPr="00DC5CAD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30B8" w:rsidRPr="00DC5CAD" w:rsidTr="00FA7F85">
        <w:trPr>
          <w:jc w:val="center"/>
        </w:trPr>
        <w:tc>
          <w:tcPr>
            <w:tcW w:w="636" w:type="dxa"/>
            <w:vAlign w:val="center"/>
          </w:tcPr>
          <w:p w:rsidR="004830B8" w:rsidRPr="00DC5CAD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</w:tcPr>
          <w:p w:rsidR="004830B8" w:rsidRPr="003B0728" w:rsidRDefault="004830B8" w:rsidP="00FA7F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Планиметрия</w:t>
            </w:r>
          </w:p>
        </w:tc>
        <w:tc>
          <w:tcPr>
            <w:tcW w:w="1559" w:type="dxa"/>
          </w:tcPr>
          <w:p w:rsidR="004830B8" w:rsidRPr="00DC5CAD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30B8" w:rsidRPr="00DC5CAD" w:rsidTr="00FA7F85">
        <w:trPr>
          <w:jc w:val="center"/>
        </w:trPr>
        <w:tc>
          <w:tcPr>
            <w:tcW w:w="636" w:type="dxa"/>
            <w:vAlign w:val="center"/>
          </w:tcPr>
          <w:p w:rsidR="004830B8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</w:tcPr>
          <w:p w:rsidR="004830B8" w:rsidRDefault="004830B8" w:rsidP="00FA7F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Стереометрия</w:t>
            </w:r>
          </w:p>
        </w:tc>
        <w:tc>
          <w:tcPr>
            <w:tcW w:w="1559" w:type="dxa"/>
          </w:tcPr>
          <w:p w:rsidR="004830B8" w:rsidRPr="00DC5CAD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30B8" w:rsidRPr="00DC5CAD" w:rsidTr="00FA7F85">
        <w:trPr>
          <w:jc w:val="center"/>
        </w:trPr>
        <w:tc>
          <w:tcPr>
            <w:tcW w:w="636" w:type="dxa"/>
            <w:vAlign w:val="center"/>
          </w:tcPr>
          <w:p w:rsidR="004830B8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</w:tcPr>
          <w:p w:rsidR="004830B8" w:rsidRDefault="004830B8" w:rsidP="00FA7F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содержание контрольно-измерительных материалов ЕГЭ</w:t>
            </w:r>
          </w:p>
        </w:tc>
        <w:tc>
          <w:tcPr>
            <w:tcW w:w="1559" w:type="dxa"/>
          </w:tcPr>
          <w:p w:rsidR="004830B8" w:rsidRPr="00DC5CAD" w:rsidRDefault="004830B8" w:rsidP="00FA7F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30B8" w:rsidRPr="00926540" w:rsidTr="00FA7F85">
        <w:trPr>
          <w:jc w:val="center"/>
        </w:trPr>
        <w:tc>
          <w:tcPr>
            <w:tcW w:w="636" w:type="dxa"/>
            <w:vAlign w:val="center"/>
          </w:tcPr>
          <w:p w:rsidR="004830B8" w:rsidRPr="00926540" w:rsidRDefault="004830B8" w:rsidP="00FA7F8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7" w:type="dxa"/>
          </w:tcPr>
          <w:p w:rsidR="004830B8" w:rsidRPr="00926540" w:rsidRDefault="004830B8" w:rsidP="00FA7F8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6540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4830B8" w:rsidRPr="00926540" w:rsidRDefault="004830B8" w:rsidP="00FA7F8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4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830B8" w:rsidRPr="00926540" w:rsidRDefault="004830B8" w:rsidP="004830B8">
      <w:pPr>
        <w:pStyle w:val="a6"/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92654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внеурочной деятельности обще интеллектуальной направленности</w:t>
      </w:r>
    </w:p>
    <w:p w:rsidR="004830B8" w:rsidRPr="00926540" w:rsidRDefault="004830B8" w:rsidP="00483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540">
        <w:rPr>
          <w:rFonts w:ascii="Times New Roman" w:hAnsi="Times New Roman"/>
          <w:b/>
          <w:sz w:val="24"/>
          <w:szCs w:val="24"/>
        </w:rPr>
        <w:t>Название: «ЕГЭ по математике»</w:t>
      </w:r>
    </w:p>
    <w:p w:rsidR="004830B8" w:rsidRPr="00926540" w:rsidRDefault="004830B8" w:rsidP="00483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540">
        <w:rPr>
          <w:rFonts w:ascii="Times New Roman" w:hAnsi="Times New Roman"/>
          <w:b/>
          <w:sz w:val="24"/>
          <w:szCs w:val="24"/>
        </w:rPr>
        <w:t>Класс:</w:t>
      </w:r>
      <w:r w:rsidRPr="00926540">
        <w:rPr>
          <w:rFonts w:ascii="Times New Roman" w:hAnsi="Times New Roman"/>
          <w:sz w:val="24"/>
          <w:szCs w:val="24"/>
        </w:rPr>
        <w:t xml:space="preserve"> 11</w:t>
      </w:r>
    </w:p>
    <w:p w:rsidR="004830B8" w:rsidRPr="00926540" w:rsidRDefault="004830B8" w:rsidP="00483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540">
        <w:rPr>
          <w:rFonts w:ascii="Times New Roman" w:hAnsi="Times New Roman"/>
          <w:b/>
          <w:sz w:val="24"/>
          <w:szCs w:val="24"/>
        </w:rPr>
        <w:t>Количество часов в неделю-</w:t>
      </w:r>
      <w:r w:rsidRPr="00926540">
        <w:rPr>
          <w:rFonts w:ascii="Times New Roman" w:hAnsi="Times New Roman"/>
          <w:sz w:val="24"/>
          <w:szCs w:val="24"/>
        </w:rPr>
        <w:t xml:space="preserve"> 1  ч.</w:t>
      </w:r>
    </w:p>
    <w:p w:rsidR="004830B8" w:rsidRPr="00926540" w:rsidRDefault="004830B8" w:rsidP="00483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540">
        <w:rPr>
          <w:rFonts w:ascii="Times New Roman" w:hAnsi="Times New Roman"/>
          <w:b/>
          <w:sz w:val="24"/>
          <w:szCs w:val="24"/>
        </w:rPr>
        <w:t xml:space="preserve">Количество часов в год - </w:t>
      </w:r>
      <w:r w:rsidRPr="00926540">
        <w:rPr>
          <w:rFonts w:ascii="Times New Roman" w:hAnsi="Times New Roman"/>
          <w:sz w:val="24"/>
          <w:szCs w:val="24"/>
        </w:rPr>
        <w:t>34 ч.</w:t>
      </w:r>
    </w:p>
    <w:tbl>
      <w:tblPr>
        <w:tblW w:w="8617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4738"/>
        <w:gridCol w:w="1048"/>
        <w:gridCol w:w="1178"/>
        <w:gridCol w:w="987"/>
      </w:tblGrid>
      <w:tr w:rsidR="004830B8" w:rsidTr="004830B8">
        <w:trPr>
          <w:trHeight w:val="419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4830B8" w:rsidRDefault="004830B8" w:rsidP="00F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38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0B8" w:rsidRDefault="004830B8" w:rsidP="00F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48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0B8" w:rsidRDefault="004830B8" w:rsidP="00F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6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0B8" w:rsidRDefault="004830B8" w:rsidP="00F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830B8" w:rsidTr="004830B8">
        <w:trPr>
          <w:trHeight w:val="383"/>
        </w:trPr>
        <w:tc>
          <w:tcPr>
            <w:tcW w:w="666" w:type="dxa"/>
            <w:vMerge/>
            <w:shd w:val="clear" w:color="auto" w:fill="auto"/>
            <w:vAlign w:val="center"/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830B8" w:rsidTr="004830B8">
        <w:tc>
          <w:tcPr>
            <w:tcW w:w="8617" w:type="dxa"/>
            <w:gridSpan w:val="5"/>
            <w:shd w:val="clear" w:color="auto" w:fill="auto"/>
          </w:tcPr>
          <w:p w:rsidR="004830B8" w:rsidRPr="000431AD" w:rsidRDefault="004830B8" w:rsidP="00FA7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1AD">
              <w:rPr>
                <w:rFonts w:ascii="Times New Roman" w:hAnsi="Times New Roman"/>
                <w:b/>
                <w:sz w:val="24"/>
                <w:szCs w:val="24"/>
              </w:rPr>
              <w:t>1.Текстовые задачи – 5 часов</w:t>
            </w:r>
          </w:p>
        </w:tc>
      </w:tr>
      <w:tr w:rsidR="004830B8" w:rsidTr="004830B8">
        <w:trPr>
          <w:trHeight w:val="481"/>
        </w:trPr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практического содержания (дроби, проценты, смеси и сплавы).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rPr>
          <w:trHeight w:val="481"/>
        </w:trPr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практического содержания (дроби, проценты, смеси и сплавы).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работу и движение.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анализ практической ситуации.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4830B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rPr>
          <w:trHeight w:val="319"/>
        </w:trPr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анализ практической ситуации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8617" w:type="dxa"/>
            <w:gridSpan w:val="5"/>
            <w:shd w:val="clear" w:color="auto" w:fill="auto"/>
          </w:tcPr>
          <w:p w:rsidR="004830B8" w:rsidRPr="000431AD" w:rsidRDefault="004830B8" w:rsidP="00FA7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1AD">
              <w:rPr>
                <w:rFonts w:ascii="Times New Roman" w:hAnsi="Times New Roman"/>
                <w:b/>
                <w:sz w:val="24"/>
                <w:szCs w:val="24"/>
              </w:rPr>
              <w:t>2.Выражения и преобразования – 5 часов.</w:t>
            </w: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преобразования иррациональных и степенных выражений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преобразования логарифмических выражений.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тригонометрических выражений.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6010" w:rsidRDefault="00516010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8617" w:type="dxa"/>
            <w:gridSpan w:val="5"/>
            <w:shd w:val="clear" w:color="auto" w:fill="auto"/>
          </w:tcPr>
          <w:p w:rsidR="004830B8" w:rsidRPr="000431AD" w:rsidRDefault="004830B8" w:rsidP="00FA7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1AD">
              <w:rPr>
                <w:rFonts w:ascii="Times New Roman" w:hAnsi="Times New Roman"/>
                <w:b/>
                <w:sz w:val="24"/>
                <w:szCs w:val="24"/>
              </w:rPr>
              <w:t>3.Функции и их свойства – 4 часа.</w:t>
            </w: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функций элементарными методами.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Производная, ее геометрический и физический смысл.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с помощью производной.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с помощью производной.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8617" w:type="dxa"/>
            <w:gridSpan w:val="5"/>
            <w:shd w:val="clear" w:color="auto" w:fill="auto"/>
          </w:tcPr>
          <w:p w:rsidR="004830B8" w:rsidRPr="000431AD" w:rsidRDefault="004830B8" w:rsidP="00FA7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1AD">
              <w:rPr>
                <w:rFonts w:ascii="Times New Roman" w:hAnsi="Times New Roman"/>
                <w:b/>
                <w:sz w:val="24"/>
                <w:szCs w:val="24"/>
              </w:rPr>
              <w:t>4.Уравнения, неравенства и их системы –6 часов</w:t>
            </w: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уравнения, неравенства и их системы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уравнения и их системы.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rPr>
          <w:trHeight w:val="561"/>
        </w:trPr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уравнения и их системы.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уравнения, неравенства и их системы.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уравнения, неравенства и их системы.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уравнения и смешанные системы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8617" w:type="dxa"/>
            <w:gridSpan w:val="5"/>
            <w:shd w:val="clear" w:color="auto" w:fill="auto"/>
          </w:tcPr>
          <w:p w:rsidR="004830B8" w:rsidRPr="000431AD" w:rsidRDefault="004830B8" w:rsidP="00FA7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1AD">
              <w:rPr>
                <w:rFonts w:ascii="Times New Roman" w:hAnsi="Times New Roman"/>
                <w:b/>
                <w:sz w:val="24"/>
                <w:szCs w:val="24"/>
              </w:rPr>
              <w:t>5. Задания с параметром – 3 часа.</w:t>
            </w: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 модулем.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8617" w:type="dxa"/>
            <w:gridSpan w:val="5"/>
            <w:shd w:val="clear" w:color="auto" w:fill="auto"/>
          </w:tcPr>
          <w:p w:rsidR="004830B8" w:rsidRPr="000431AD" w:rsidRDefault="004830B8" w:rsidP="00FA7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1AD">
              <w:rPr>
                <w:rFonts w:ascii="Times New Roman" w:hAnsi="Times New Roman"/>
                <w:b/>
                <w:sz w:val="24"/>
                <w:szCs w:val="24"/>
              </w:rPr>
              <w:t>6. Планиметрия – 3 часа</w:t>
            </w: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Треугольники. Четырехугольники. Окружность.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Окружности, вписанные в треугольник и четырехугольник.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Окружности, описанные около треугольника и четырехугольника.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8617" w:type="dxa"/>
            <w:gridSpan w:val="5"/>
            <w:shd w:val="clear" w:color="auto" w:fill="auto"/>
          </w:tcPr>
          <w:p w:rsidR="004830B8" w:rsidRDefault="004830B8" w:rsidP="00F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AD">
              <w:rPr>
                <w:rFonts w:ascii="Times New Roman" w:hAnsi="Times New Roman"/>
                <w:b/>
                <w:sz w:val="24"/>
                <w:szCs w:val="24"/>
              </w:rPr>
              <w:t>7. Стереометрия – 3 часа</w:t>
            </w: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и расстояния. Сечения многогранников плоскостью.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поверхностей и объемы тел.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поверхностей и объемы тел.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8617" w:type="dxa"/>
            <w:gridSpan w:val="5"/>
            <w:shd w:val="clear" w:color="auto" w:fill="auto"/>
          </w:tcPr>
          <w:p w:rsidR="004830B8" w:rsidRPr="000431AD" w:rsidRDefault="004830B8" w:rsidP="00FA7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1AD">
              <w:rPr>
                <w:rFonts w:ascii="Times New Roman" w:hAnsi="Times New Roman"/>
                <w:b/>
                <w:sz w:val="24"/>
                <w:szCs w:val="24"/>
              </w:rPr>
              <w:t>8. Структура и содержание контрольно - измерительных материалов ЕГЭ – 5 часов</w:t>
            </w: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r>
              <w:rPr>
                <w:rFonts w:ascii="Times New Roman" w:hAnsi="Times New Roman"/>
                <w:sz w:val="24"/>
                <w:szCs w:val="24"/>
              </w:rPr>
              <w:t>Система оценивания. Решение заданий с кратким ответом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часть).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с развернутым ответом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часть).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с развернутым ответом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часть).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auto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3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r>
              <w:rPr>
                <w:rFonts w:ascii="Times New Roman" w:hAnsi="Times New Roman"/>
                <w:sz w:val="24"/>
                <w:szCs w:val="24"/>
              </w:rPr>
              <w:t>Тренировочные варианты ЕГЭ 2020-2021г</w:t>
            </w:r>
          </w:p>
        </w:tc>
        <w:tc>
          <w:tcPr>
            <w:tcW w:w="10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B8" w:rsidTr="004830B8">
        <w:tc>
          <w:tcPr>
            <w:tcW w:w="666" w:type="dxa"/>
            <w:shd w:val="clear" w:color="auto" w:fill="FFFFFF"/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r>
              <w:rPr>
                <w:rFonts w:ascii="Times New Roman" w:hAnsi="Times New Roman"/>
                <w:sz w:val="24"/>
                <w:szCs w:val="24"/>
              </w:rPr>
              <w:t>Тренировочные варианты ЕГЭ 2020-2021г</w:t>
            </w:r>
          </w:p>
        </w:tc>
        <w:tc>
          <w:tcPr>
            <w:tcW w:w="10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0B8" w:rsidRDefault="004830B8" w:rsidP="00FA7F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0B8" w:rsidRDefault="004830B8" w:rsidP="004830B8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30B8" w:rsidRDefault="004830B8" w:rsidP="004830B8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30B8" w:rsidRDefault="004830B8" w:rsidP="004830B8"/>
    <w:p w:rsidR="00194494" w:rsidRPr="004830B8" w:rsidRDefault="00194494">
      <w:pPr>
        <w:rPr>
          <w:rFonts w:ascii="Times New Roman" w:hAnsi="Times New Roman"/>
          <w:sz w:val="28"/>
          <w:szCs w:val="28"/>
        </w:rPr>
      </w:pPr>
    </w:p>
    <w:sectPr w:rsidR="00194494" w:rsidRPr="004830B8" w:rsidSect="00926540">
      <w:footerReference w:type="default" r:id="rId8"/>
      <w:pgSz w:w="11906" w:h="16838"/>
      <w:pgMar w:top="1134" w:right="566" w:bottom="765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F1" w:rsidRDefault="00B14AF1">
      <w:pPr>
        <w:spacing w:after="0" w:line="240" w:lineRule="auto"/>
      </w:pPr>
      <w:r>
        <w:separator/>
      </w:r>
    </w:p>
  </w:endnote>
  <w:endnote w:type="continuationSeparator" w:id="0">
    <w:p w:rsidR="00B14AF1" w:rsidRDefault="00B1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serif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99" w:rsidRDefault="00B14AF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F1" w:rsidRDefault="00B14AF1">
      <w:pPr>
        <w:spacing w:after="0" w:line="240" w:lineRule="auto"/>
      </w:pPr>
      <w:r>
        <w:separator/>
      </w:r>
    </w:p>
  </w:footnote>
  <w:footnote w:type="continuationSeparator" w:id="0">
    <w:p w:rsidR="00B14AF1" w:rsidRDefault="00B14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9F7"/>
    <w:multiLevelType w:val="multilevel"/>
    <w:tmpl w:val="60C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4593340"/>
    <w:multiLevelType w:val="multilevel"/>
    <w:tmpl w:val="A97C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87A545C"/>
    <w:multiLevelType w:val="hybridMultilevel"/>
    <w:tmpl w:val="37AA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B8"/>
    <w:rsid w:val="00194494"/>
    <w:rsid w:val="004830B8"/>
    <w:rsid w:val="00516010"/>
    <w:rsid w:val="00754076"/>
    <w:rsid w:val="00B1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B8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4830B8"/>
    <w:rPr>
      <w:b/>
      <w:bCs/>
    </w:rPr>
  </w:style>
  <w:style w:type="paragraph" w:styleId="a3">
    <w:name w:val="footer"/>
    <w:basedOn w:val="a"/>
    <w:link w:val="a4"/>
    <w:rsid w:val="0048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30B8"/>
    <w:rPr>
      <w:rFonts w:ascii="Calibri" w:eastAsia="Calibri" w:hAnsi="Calibri" w:cs="Times New Roman"/>
      <w:lang w:eastAsia="zh-CN"/>
    </w:rPr>
  </w:style>
  <w:style w:type="paragraph" w:styleId="a5">
    <w:name w:val="Normal (Web)"/>
    <w:basedOn w:val="a"/>
    <w:qFormat/>
    <w:rsid w:val="004830B8"/>
    <w:pPr>
      <w:spacing w:before="280" w:after="280" w:line="240" w:lineRule="auto"/>
    </w:pPr>
    <w:rPr>
      <w:rFonts w:ascii="Times New Roman" w:eastAsia="SimSun;宋体" w:hAnsi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4830B8"/>
    <w:pPr>
      <w:ind w:left="720"/>
      <w:contextualSpacing/>
    </w:pPr>
  </w:style>
  <w:style w:type="table" w:styleId="a8">
    <w:name w:val="Table Grid"/>
    <w:basedOn w:val="a1"/>
    <w:uiPriority w:val="39"/>
    <w:rsid w:val="0048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4830B8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B8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4830B8"/>
    <w:rPr>
      <w:b/>
      <w:bCs/>
    </w:rPr>
  </w:style>
  <w:style w:type="paragraph" w:styleId="a3">
    <w:name w:val="footer"/>
    <w:basedOn w:val="a"/>
    <w:link w:val="a4"/>
    <w:rsid w:val="0048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30B8"/>
    <w:rPr>
      <w:rFonts w:ascii="Calibri" w:eastAsia="Calibri" w:hAnsi="Calibri" w:cs="Times New Roman"/>
      <w:lang w:eastAsia="zh-CN"/>
    </w:rPr>
  </w:style>
  <w:style w:type="paragraph" w:styleId="a5">
    <w:name w:val="Normal (Web)"/>
    <w:basedOn w:val="a"/>
    <w:qFormat/>
    <w:rsid w:val="004830B8"/>
    <w:pPr>
      <w:spacing w:before="280" w:after="280" w:line="240" w:lineRule="auto"/>
    </w:pPr>
    <w:rPr>
      <w:rFonts w:ascii="Times New Roman" w:eastAsia="SimSun;宋体" w:hAnsi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4830B8"/>
    <w:pPr>
      <w:ind w:left="720"/>
      <w:contextualSpacing/>
    </w:pPr>
  </w:style>
  <w:style w:type="table" w:styleId="a8">
    <w:name w:val="Table Grid"/>
    <w:basedOn w:val="a1"/>
    <w:uiPriority w:val="39"/>
    <w:rsid w:val="0048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4830B8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2023-10-09T10:48:00Z</dcterms:created>
  <dcterms:modified xsi:type="dcterms:W3CDTF">2023-10-09T12:38:00Z</dcterms:modified>
</cp:coreProperties>
</file>