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9F" w:rsidRDefault="00AE33A9" w:rsidP="00235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A93979" w:rsidRDefault="00A93979" w:rsidP="00235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беседы помощника прокурора Зольского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Бжамбеева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З.А. </w:t>
      </w:r>
    </w:p>
    <w:p w:rsidR="00A93979" w:rsidRDefault="00A93979" w:rsidP="00235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участниками образовательного процесса</w:t>
      </w:r>
      <w:r w:rsidR="00AE33A9" w:rsidRPr="00C07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3529F" w:rsidRDefault="00AE33A9" w:rsidP="00235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МКОУ «СОШ№3» с.п. </w:t>
      </w:r>
      <w:r w:rsidR="00235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C07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аменномостское</w:t>
      </w:r>
    </w:p>
    <w:p w:rsidR="00A93979" w:rsidRDefault="00A93979" w:rsidP="002352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3979" w:rsidRDefault="00620A62" w:rsidP="00620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</w:t>
      </w:r>
      <w:r w:rsidRPr="00620A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F236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620A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.03.2017г.</w:t>
      </w:r>
      <w:r w:rsidR="00A9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A5F86" w:rsidRDefault="00EA5F86" w:rsidP="00620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1457" w:rsidRDefault="00421457" w:rsidP="00620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совместного плана работы прокуратуры Зольского района и МКОУ «СОШ№3» с.п. Каменномостское </w:t>
      </w:r>
      <w:r w:rsidR="00EA5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2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22.03.2017г. прошла беседа помощника прокурора с участниками ОП.</w:t>
      </w:r>
    </w:p>
    <w:p w:rsidR="00620A62" w:rsidRPr="00C070FD" w:rsidRDefault="00620A62" w:rsidP="00620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E33A9" w:rsidRPr="00C070FD" w:rsidRDefault="00AE33A9" w:rsidP="00C070F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="009D721C">
        <w:rPr>
          <w:rFonts w:ascii="Times New Roman" w:hAnsi="Times New Roman" w:cs="Times New Roman"/>
          <w:sz w:val="28"/>
          <w:szCs w:val="28"/>
        </w:rPr>
        <w:t>Закон о несовершеннолетних в законодательстве РФ</w:t>
      </w:r>
      <w:r w:rsidR="002356F7">
        <w:rPr>
          <w:rFonts w:ascii="Times New Roman" w:hAnsi="Times New Roman" w:cs="Times New Roman"/>
          <w:sz w:val="28"/>
          <w:szCs w:val="28"/>
        </w:rPr>
        <w:t xml:space="preserve">, права и </w:t>
      </w:r>
      <w:r w:rsidRPr="00C070FD">
        <w:rPr>
          <w:rFonts w:ascii="Times New Roman" w:hAnsi="Times New Roman" w:cs="Times New Roman"/>
          <w:sz w:val="28"/>
          <w:szCs w:val="28"/>
        </w:rPr>
        <w:t>обязанности родителей</w:t>
      </w:r>
      <w:r w:rsidR="0023529F">
        <w:rPr>
          <w:rFonts w:ascii="Times New Roman" w:hAnsi="Times New Roman" w:cs="Times New Roman"/>
          <w:sz w:val="28"/>
          <w:szCs w:val="28"/>
        </w:rPr>
        <w:t>.</w:t>
      </w:r>
      <w:r w:rsidR="0023529F" w:rsidRPr="0023529F">
        <w:rPr>
          <w:rFonts w:ascii="Times New Roman" w:hAnsi="Times New Roman" w:cs="Times New Roman"/>
          <w:sz w:val="28"/>
          <w:szCs w:val="28"/>
        </w:rPr>
        <w:t xml:space="preserve"> </w:t>
      </w:r>
      <w:r w:rsidR="002356F7">
        <w:rPr>
          <w:rFonts w:ascii="Times New Roman" w:hAnsi="Times New Roman" w:cs="Times New Roman"/>
          <w:sz w:val="28"/>
          <w:szCs w:val="28"/>
        </w:rPr>
        <w:t xml:space="preserve"> </w:t>
      </w:r>
      <w:r w:rsidR="0023529F" w:rsidRPr="00C070FD">
        <w:rPr>
          <w:rFonts w:ascii="Times New Roman" w:hAnsi="Times New Roman" w:cs="Times New Roman"/>
          <w:sz w:val="28"/>
          <w:szCs w:val="28"/>
        </w:rPr>
        <w:t>Семейное право.</w:t>
      </w:r>
      <w:r w:rsidR="002124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751" w:rsidRPr="00C070FD" w:rsidRDefault="00CF0751" w:rsidP="00C070F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 w:rsidR="00AE33A9" w:rsidRPr="00C07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C07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E33A9" w:rsidRPr="00C07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70F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родителей обучающихся ответственного отношения к воспитанию своих детей;</w:t>
      </w:r>
      <w:r w:rsidR="00AE33A9" w:rsidRPr="00C0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0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родителей умению правильно пользоваться родительскими правами.</w:t>
      </w:r>
      <w:r w:rsidR="0023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и пресечение опасных Интернет – игр. </w:t>
      </w:r>
    </w:p>
    <w:p w:rsidR="00CF0751" w:rsidRDefault="00CF0751" w:rsidP="00C070F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 w:rsidRPr="00C070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2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Зольского района, </w:t>
      </w:r>
      <w:r w:rsidR="00AE33A9" w:rsidRPr="00C0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родители, </w:t>
      </w:r>
      <w:r w:rsidR="00AE33A9" w:rsidRPr="00C0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(законные представители), </w:t>
      </w:r>
      <w:r w:rsidRPr="00C070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педагоги.</w:t>
      </w:r>
    </w:p>
    <w:p w:rsidR="002356F7" w:rsidRDefault="002356F7" w:rsidP="00C070F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6F7" w:rsidRPr="002356F7" w:rsidRDefault="002356F7" w:rsidP="002356F7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2356F7" w:rsidRPr="002356F7" w:rsidRDefault="002356F7" w:rsidP="002356F7">
      <w:pPr>
        <w:pStyle w:val="a5"/>
        <w:numPr>
          <w:ilvl w:val="0"/>
          <w:numId w:val="7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о несовершеннолетних в законодательстве РФ, права и </w:t>
      </w:r>
      <w:r w:rsidRPr="00C070FD">
        <w:rPr>
          <w:rFonts w:ascii="Times New Roman" w:hAnsi="Times New Roman" w:cs="Times New Roman"/>
          <w:sz w:val="28"/>
          <w:szCs w:val="28"/>
        </w:rPr>
        <w:t>обязанности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56F7" w:rsidRPr="002356F7" w:rsidRDefault="00A93979" w:rsidP="002356F7">
      <w:pPr>
        <w:pStyle w:val="a5"/>
        <w:numPr>
          <w:ilvl w:val="0"/>
          <w:numId w:val="7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 Интернет – пространство для несовершеннолетних.</w:t>
      </w:r>
    </w:p>
    <w:p w:rsidR="002356F7" w:rsidRPr="002356F7" w:rsidRDefault="002356F7" w:rsidP="002356F7">
      <w:pPr>
        <w:pStyle w:val="a5"/>
        <w:numPr>
          <w:ilvl w:val="0"/>
          <w:numId w:val="7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Семейное право.</w:t>
      </w:r>
    </w:p>
    <w:p w:rsidR="00CF0751" w:rsidRPr="00C070FD" w:rsidRDefault="00CF0751" w:rsidP="00C070FD">
      <w:pPr>
        <w:shd w:val="clear" w:color="auto" w:fill="FFFFFF"/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421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беседы</w:t>
      </w:r>
    </w:p>
    <w:p w:rsidR="00B13A58" w:rsidRDefault="003C2311" w:rsidP="00B13A58">
      <w:pPr>
        <w:shd w:val="clear" w:color="auto" w:fill="FFFFFF"/>
        <w:spacing w:before="270" w:after="135" w:line="330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70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первому вопросу</w:t>
      </w:r>
      <w:r w:rsidRPr="00C07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слушали </w:t>
      </w:r>
      <w:r w:rsidR="00B13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помощника</w:t>
      </w:r>
      <w:r w:rsidRPr="00C070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прокур</w:t>
      </w:r>
      <w:r w:rsidR="00B13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ора Зольского района </w:t>
      </w:r>
      <w:proofErr w:type="spellStart"/>
      <w:r w:rsidR="00B13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Бжамбеева</w:t>
      </w:r>
      <w:proofErr w:type="spellEnd"/>
      <w:r w:rsidR="00B13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13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Заура</w:t>
      </w:r>
      <w:proofErr w:type="spellEnd"/>
      <w:r w:rsidR="00B13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Альбертовича. </w:t>
      </w:r>
    </w:p>
    <w:p w:rsidR="00CF0751" w:rsidRDefault="00B13A58" w:rsidP="00B13A58">
      <w:pPr>
        <w:shd w:val="clear" w:color="auto" w:fill="FFFFFF"/>
        <w:spacing w:before="270" w:after="135" w:line="33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C2311" w:rsidRPr="00C0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своем выступлении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Альбертович </w:t>
      </w:r>
      <w:r w:rsidR="003C2311" w:rsidRPr="00C0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отметил, что </w:t>
      </w:r>
      <w:r w:rsidR="00CF0751" w:rsidRPr="00C0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311" w:rsidRPr="00C070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F0751" w:rsidRPr="00C070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рофилактика правонарушений, безнадзорности и беспризорности среди несовершеннолетних рассматривается сегодня как система социальных, правовых и иных мер, направленных на выявление и устранение причин и условий распространения преступности и правонарушений среди несовершеннолетних.</w:t>
      </w:r>
    </w:p>
    <w:p w:rsidR="00132959" w:rsidRPr="00132959" w:rsidRDefault="00132959" w:rsidP="00B13A58">
      <w:pPr>
        <w:shd w:val="clear" w:color="auto" w:fill="FFFFFF"/>
        <w:spacing w:before="270" w:after="135" w:line="330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Заур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Альбертович  ознакомил присутствующих с содержанием Закона о гарантиях и правах несовершеннолетних в КБР </w:t>
      </w:r>
      <w:r w:rsidRPr="0013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 120-РЗ, от 01.01.2001 N 18-РЗ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отметил, что </w:t>
      </w:r>
      <w:r w:rsidRPr="0013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устанавливает гарантии прав и законных интересов ребенка в соответствии с</w:t>
      </w:r>
      <w:r w:rsidRPr="001329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tooltip="Конституция Российской Федерации" w:history="1">
        <w:r w:rsidRPr="00453B26">
          <w:rPr>
            <w:rStyle w:val="a6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Конституцией Российской Федерации</w:t>
        </w:r>
      </w:hyperlink>
      <w:r w:rsidRPr="0013295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3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Конституцией Кабардино-Балкарской Республики, определяет основные </w:t>
      </w:r>
      <w:r w:rsidRPr="0013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принципы государственной политики в интересах детей, в целях создания правовых и социально-экономических условий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</w:t>
      </w:r>
      <w:proofErr w:type="gramEnd"/>
      <w:r w:rsidRPr="00132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регулирует отношения, возникающие в связи с реализацией этих гарантий.</w:t>
      </w:r>
    </w:p>
    <w:p w:rsidR="00CF0751" w:rsidRPr="00C070FD" w:rsidRDefault="00CF0751" w:rsidP="00C070F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Значительную часть безнадзорных детей составляют подростки с </w:t>
      </w:r>
      <w:proofErr w:type="spellStart"/>
      <w:r w:rsidRPr="00C070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C0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поведением, ведущие асоциальный образ жизни. Безнадзорность подростков является первым шагом к беспризорности, нарушению нормального процесса их социализации. Подростковая безнадзорность стала одной из серьезных социально-педагогических проблем семьи и общества.</w:t>
      </w:r>
    </w:p>
    <w:p w:rsidR="00CF0751" w:rsidRPr="00C070FD" w:rsidRDefault="00CF0751" w:rsidP="00C070F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F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причин роста безнадзорности среди подростков и детей свидетельствует о том, что ее истоки лежат, прежде всего, в семье.</w:t>
      </w:r>
    </w:p>
    <w:p w:rsidR="00CF0751" w:rsidRPr="00C070FD" w:rsidRDefault="00B13A58" w:rsidP="00C070F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 </w:t>
      </w:r>
      <w:r w:rsidR="003C2311" w:rsidRPr="00C070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отметил, что г</w:t>
      </w:r>
      <w:r w:rsidR="00CF0751" w:rsidRPr="00C0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лавными причинами неблагополучия семей являются: алкоголизм родителей, безработица, наркомания, социально опасные условия проживания семьи, злостное нарушение прав ребенка в семье, жестокое обращение в семье, длительное невнимание родителей к интересам и проблемами ребенка, приобщение ребенка к употреблению алкоголя, </w:t>
      </w:r>
      <w:r w:rsidR="0023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529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="0023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</w:t>
      </w:r>
      <w:r w:rsidR="00CF0751" w:rsidRPr="00C0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многое другое. Все вышеперечисленные факторы, к сожалению, ведут не только к росту неблагополучных семей, но к росту правонарушений и преступлений среди несовершеннолетних, проживающих в данных семьях.</w:t>
      </w:r>
    </w:p>
    <w:p w:rsidR="00CF0751" w:rsidRPr="00C070FD" w:rsidRDefault="00CF0751" w:rsidP="00C070F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F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 уверены, что знают свои права, права своих детей, а также в полной мере исполняют свои обязанности. Но, исходя из практики, хочется отметить, что зачастую родители не могут ответить на простые вопросы, касающиеся прав детей, а главное, обязанностей и ответственности в отношении своих детей. Чаще всего сами родители являются злостными нарушителями прав своих детей.</w:t>
      </w:r>
    </w:p>
    <w:p w:rsidR="00CF0751" w:rsidRPr="00C070FD" w:rsidRDefault="00CF0751" w:rsidP="00C070F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того, чтобы мы с Вами нашли общий язык, пришли к общему знаменателю в вопросе воспитания наших детей, я хочу познакомить Вас со следующими основными Законами и нормативно-правовыми актами. Подробнее остановлюсь на тех статьях Законов, где прописаны обязанности и ответственность родителей за развитие, воспитание, здоровье и обучение детей.</w:t>
      </w:r>
    </w:p>
    <w:p w:rsidR="00CF0751" w:rsidRPr="00C070FD" w:rsidRDefault="00CF0751" w:rsidP="00C070F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Законы, нормативно-правовые акты:</w:t>
      </w:r>
    </w:p>
    <w:p w:rsidR="00CF0751" w:rsidRPr="00C070FD" w:rsidRDefault="00CF0751" w:rsidP="00C070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ООН о правах ребенка;</w:t>
      </w:r>
    </w:p>
    <w:p w:rsidR="00CF0751" w:rsidRPr="00C070FD" w:rsidRDefault="00CF0751" w:rsidP="00C070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РФ;</w:t>
      </w:r>
    </w:p>
    <w:p w:rsidR="00CF0751" w:rsidRPr="00C070FD" w:rsidRDefault="00CF0751" w:rsidP="00C070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Кодекс РФ;</w:t>
      </w:r>
    </w:p>
    <w:p w:rsidR="00CF0751" w:rsidRPr="00C070FD" w:rsidRDefault="00CF0751" w:rsidP="00C070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F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Уголовный Кодекс РФ;</w:t>
      </w:r>
    </w:p>
    <w:p w:rsidR="00CF0751" w:rsidRPr="00C070FD" w:rsidRDefault="00CF0751" w:rsidP="00C070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FD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образовании в РФ»;</w:t>
      </w:r>
    </w:p>
    <w:p w:rsidR="004B2D20" w:rsidRPr="00CD5018" w:rsidRDefault="00CF0751" w:rsidP="009235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0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Кодекс РФ</w:t>
      </w:r>
    </w:p>
    <w:p w:rsidR="004B2D20" w:rsidRPr="00A93979" w:rsidRDefault="004B2D20" w:rsidP="004B2D20">
      <w:pPr>
        <w:shd w:val="clear" w:color="auto" w:fill="FFFFFF"/>
        <w:spacing w:before="270" w:after="135" w:line="330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 второму вопросу </w:t>
      </w:r>
      <w:r w:rsidRPr="00A9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слушали помощника прокурора Зольского района </w:t>
      </w:r>
      <w:proofErr w:type="spellStart"/>
      <w:r w:rsidRPr="00A9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Бжамбеева</w:t>
      </w:r>
      <w:proofErr w:type="spellEnd"/>
      <w:r w:rsidRPr="00A9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9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Заура</w:t>
      </w:r>
      <w:proofErr w:type="spellEnd"/>
      <w:r w:rsidRPr="00A93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Альбертовича. </w:t>
      </w:r>
    </w:p>
    <w:p w:rsidR="00AB582F" w:rsidRPr="00A93979" w:rsidRDefault="00AB582F" w:rsidP="006663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9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3529F" w:rsidRPr="00A9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своем выступлении </w:t>
      </w:r>
      <w:proofErr w:type="spellStart"/>
      <w:r w:rsidR="00B13A58" w:rsidRPr="00A939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Заур</w:t>
      </w:r>
      <w:proofErr w:type="spellEnd"/>
      <w:r w:rsidR="00B13A58" w:rsidRPr="00A9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Альбертович </w:t>
      </w:r>
      <w:r w:rsidR="0023529F" w:rsidRPr="00A9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 внимание родителей и педагогов</w:t>
      </w:r>
      <w:r w:rsidRPr="00A9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то, что опасность в Интернет – пространстве можно разделить на три вида: </w:t>
      </w:r>
      <w:r w:rsidR="00666333" w:rsidRPr="00A9397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B58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оступная для детей негативная информация</w:t>
      </w:r>
      <w:r w:rsidRPr="00A93979">
        <w:rPr>
          <w:rFonts w:ascii="Times New Roman" w:eastAsia="Times New Roman" w:hAnsi="Times New Roman" w:cs="Times New Roman"/>
          <w:sz w:val="28"/>
          <w:szCs w:val="28"/>
          <w:lang w:eastAsia="ru-RU"/>
        </w:rPr>
        <w:t>; п</w:t>
      </w:r>
      <w:r w:rsidRPr="00AB5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ротивоправные и социально-опасные действия самого ребенка</w:t>
      </w:r>
      <w:r w:rsidRPr="00A9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66333" w:rsidRPr="00A9397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AB582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еленаправленные действия третьих лиц в отношении ребенка.</w:t>
      </w:r>
      <w:r w:rsidR="00666333" w:rsidRPr="00A9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Помощник прокурора отметил, что наиболее опасными в сервисах общения являются сектанты, </w:t>
      </w:r>
      <w:proofErr w:type="spellStart"/>
      <w:r w:rsidR="00666333" w:rsidRPr="00A9397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кибербуллеры</w:t>
      </w:r>
      <w:proofErr w:type="spellEnd"/>
      <w:r w:rsidR="00666333" w:rsidRPr="00A9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66333" w:rsidRPr="00A93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="00666333" w:rsidRPr="00A9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игроки, педофилы. </w:t>
      </w:r>
      <w:r w:rsidRPr="00AB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детей </w:t>
      </w:r>
      <w:r w:rsidR="00666333" w:rsidRPr="00A9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подростков </w:t>
      </w:r>
      <w:r w:rsidRPr="00AB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приобрели моду суицид и игры со смертью, </w:t>
      </w:r>
      <w:proofErr w:type="spellStart"/>
      <w:r w:rsidRPr="00AB58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селфхарм</w:t>
      </w:r>
      <w:proofErr w:type="spellEnd"/>
      <w:r w:rsidRPr="00AB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(самоповреждение), </w:t>
      </w:r>
      <w:proofErr w:type="spellStart"/>
      <w:r w:rsidRPr="00AB58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анорексия</w:t>
      </w:r>
      <w:proofErr w:type="spellEnd"/>
      <w:r w:rsidRPr="00AB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экстремальные </w:t>
      </w:r>
      <w:proofErr w:type="spellStart"/>
      <w:r w:rsidRPr="00AB58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селфи</w:t>
      </w:r>
      <w:proofErr w:type="spellEnd"/>
      <w:r w:rsidRPr="00AB582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различные радикальные движения: против родителей и семьи, школ и педагогов и прочее.</w:t>
      </w:r>
    </w:p>
    <w:p w:rsidR="00AB582F" w:rsidRPr="00A93979" w:rsidRDefault="00666333" w:rsidP="009235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939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Заур</w:t>
      </w:r>
      <w:proofErr w:type="spellEnd"/>
      <w:r w:rsidRPr="00A9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Альбертович </w:t>
      </w:r>
      <w:r w:rsidR="00453B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призвал обратить внимание на такие опасные</w:t>
      </w:r>
      <w:r w:rsidRPr="00A9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как «Синий кит», «Беги или умри»</w:t>
      </w:r>
      <w:r w:rsidR="00A93979" w:rsidRPr="00A93979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«Тихий дом»</w:t>
      </w:r>
      <w:r w:rsidRPr="00A9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0769" w:rsidRPr="00A939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Отметил, что в</w:t>
      </w:r>
      <w:r w:rsidRPr="00A9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овлеченный в такие игры ребенок имеет желание и склонность наносить себе </w:t>
      </w:r>
      <w:r w:rsidR="00840769" w:rsidRPr="00A9397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увечья</w:t>
      </w:r>
      <w:r w:rsidRPr="00A939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становится склонным к суициду</w:t>
      </w:r>
      <w:r w:rsidR="00840769" w:rsidRPr="00A939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приобретает психологическую зависимость</w:t>
      </w:r>
      <w:r w:rsidRPr="00A9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Призвал обратить внимание на такие серьезные сигналы, которые требуют безотлагательного вмешательства. Рекомендовал  педагогам и родителям беседовать с детьми, контролировать время проведения за компьютером, виртуальных друзей, проверять </w:t>
      </w:r>
      <w:proofErr w:type="spellStart"/>
      <w:r w:rsidRPr="00A939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аккаунты</w:t>
      </w:r>
      <w:proofErr w:type="spellEnd"/>
      <w:r w:rsidRPr="00A9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93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="00840769" w:rsidRPr="00A939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обязательном порядке регулировать работу контент – фильтра в образовательной организации для защиты участников ОП от негативной информации.</w:t>
      </w:r>
      <w:r w:rsidRPr="00A9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Раздал памятки </w:t>
      </w:r>
      <w:r w:rsidR="00840769" w:rsidRPr="00A9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номера единой социальной психологической службы:  </w:t>
      </w:r>
      <w:r w:rsidR="00840769" w:rsidRPr="00A93979">
        <w:rPr>
          <w:rFonts w:ascii="Times New Roman" w:hAnsi="Times New Roman" w:cs="Times New Roman"/>
          <w:b/>
          <w:sz w:val="28"/>
          <w:szCs w:val="28"/>
        </w:rPr>
        <w:t>8-800-101-12-12, 8-800-101-12-00</w:t>
      </w:r>
      <w:r w:rsidR="00840769" w:rsidRPr="00A93979">
        <w:rPr>
          <w:rFonts w:ascii="Times New Roman" w:hAnsi="Times New Roman" w:cs="Times New Roman"/>
          <w:sz w:val="28"/>
          <w:szCs w:val="28"/>
        </w:rPr>
        <w:t xml:space="preserve"> (бесплатно, анонимно, круглосуточно), телефон доверия по ОМВД РФ по </w:t>
      </w:r>
      <w:proofErr w:type="spellStart"/>
      <w:r w:rsidR="00840769" w:rsidRPr="00A93979">
        <w:rPr>
          <w:rFonts w:ascii="Times New Roman" w:hAnsi="Times New Roman" w:cs="Times New Roman"/>
          <w:sz w:val="28"/>
          <w:szCs w:val="28"/>
        </w:rPr>
        <w:t>Зольскому</w:t>
      </w:r>
      <w:proofErr w:type="spellEnd"/>
      <w:r w:rsidR="00840769" w:rsidRPr="00A93979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840769" w:rsidRPr="00A93979">
        <w:rPr>
          <w:rFonts w:ascii="Times New Roman" w:hAnsi="Times New Roman" w:cs="Times New Roman"/>
          <w:b/>
          <w:sz w:val="28"/>
          <w:szCs w:val="28"/>
        </w:rPr>
        <w:t>4</w:t>
      </w:r>
      <w:r w:rsidR="008A37E8" w:rsidRPr="00A93979">
        <w:rPr>
          <w:rFonts w:ascii="Times New Roman" w:hAnsi="Times New Roman" w:cs="Times New Roman"/>
          <w:b/>
          <w:sz w:val="28"/>
          <w:szCs w:val="28"/>
        </w:rPr>
        <w:t>-</w:t>
      </w:r>
      <w:r w:rsidR="00840769" w:rsidRPr="00A93979">
        <w:rPr>
          <w:rFonts w:ascii="Times New Roman" w:hAnsi="Times New Roman" w:cs="Times New Roman"/>
          <w:b/>
          <w:sz w:val="28"/>
          <w:szCs w:val="28"/>
        </w:rPr>
        <w:t>12</w:t>
      </w:r>
      <w:r w:rsidR="008A37E8" w:rsidRPr="00A93979">
        <w:rPr>
          <w:rFonts w:ascii="Times New Roman" w:hAnsi="Times New Roman" w:cs="Times New Roman"/>
          <w:b/>
          <w:sz w:val="28"/>
          <w:szCs w:val="28"/>
        </w:rPr>
        <w:t>- 55</w:t>
      </w:r>
      <w:r w:rsidR="00A93979" w:rsidRPr="00A93979">
        <w:rPr>
          <w:rFonts w:ascii="Times New Roman" w:hAnsi="Times New Roman" w:cs="Times New Roman"/>
          <w:b/>
          <w:sz w:val="28"/>
          <w:szCs w:val="28"/>
        </w:rPr>
        <w:t>.</w:t>
      </w:r>
    </w:p>
    <w:p w:rsidR="003C2311" w:rsidRPr="00C070FD" w:rsidRDefault="003C2311" w:rsidP="00C070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A93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третьему</w:t>
      </w:r>
      <w:r w:rsidRPr="00775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вопросу слушали</w:t>
      </w:r>
      <w:r w:rsidRPr="00C0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обществознания </w:t>
      </w:r>
      <w:proofErr w:type="spellStart"/>
      <w:r w:rsidR="006D76D7" w:rsidRPr="00C070F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Куготову</w:t>
      </w:r>
      <w:proofErr w:type="spellEnd"/>
      <w:r w:rsidR="006D76D7" w:rsidRPr="00C0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Фатиму </w:t>
      </w:r>
      <w:proofErr w:type="spellStart"/>
      <w:r w:rsidR="006D76D7" w:rsidRPr="00C070F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Абубекировну</w:t>
      </w:r>
      <w:proofErr w:type="spellEnd"/>
    </w:p>
    <w:p w:rsidR="00CF0751" w:rsidRPr="00775541" w:rsidRDefault="006D76D7" w:rsidP="007755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выступлении Фатима </w:t>
      </w:r>
      <w:proofErr w:type="spellStart"/>
      <w:r w:rsidRPr="00775541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Абубекировна</w:t>
      </w:r>
      <w:proofErr w:type="spellEnd"/>
      <w:r w:rsidRPr="0077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рассказала о последствиях нарушения прав и интересов ребенка. Довела до сведения родителей, что согласно главе 12,  ст. 56 Семейного Кодекса  р</w:t>
      </w:r>
      <w:r w:rsidR="00CF0751" w:rsidRPr="007755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ебенок имеет право на защиту своих прав и законных интересов</w:t>
      </w:r>
      <w:r w:rsidRPr="007755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CF0751" w:rsidRPr="007755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защиту от злоупотреблений со стороны родителей (лиц, их заменяющих).</w:t>
      </w:r>
    </w:p>
    <w:p w:rsidR="00CF0751" w:rsidRPr="00775541" w:rsidRDefault="006D76D7" w:rsidP="00C070F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Обнародовала, что согласно ст.</w:t>
      </w:r>
      <w:r w:rsidR="00CF0751" w:rsidRPr="00775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63. </w:t>
      </w:r>
      <w:r w:rsidRPr="00775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CF0751" w:rsidRPr="007755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одители имеют право и обязаны воспитывать своих детей</w:t>
      </w:r>
      <w:r w:rsidRPr="007755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они</w:t>
      </w:r>
      <w:r w:rsidR="00C070FD" w:rsidRPr="007755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F0751" w:rsidRPr="00775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CF0751" w:rsidRPr="00C070FD" w:rsidRDefault="006D76D7" w:rsidP="00C070F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с</w:t>
      </w:r>
      <w:r w:rsidR="00CF0751" w:rsidRPr="00775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775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F0751" w:rsidRPr="00775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65</w:t>
      </w:r>
      <w:r w:rsidRPr="00775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70FD" w:rsidRPr="007755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="00CF0751" w:rsidRPr="007755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одительские права не могут</w:t>
      </w:r>
      <w:r w:rsidR="00CF0751" w:rsidRPr="00C070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4C72F2" w:rsidRDefault="004C72F2" w:rsidP="00C070F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72F2" w:rsidRDefault="004C72F2" w:rsidP="004C72F2">
      <w:pPr>
        <w:shd w:val="clear" w:color="auto" w:fill="FFFFFF"/>
        <w:spacing w:after="135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70205" cy="9305925"/>
            <wp:effectExtent l="19050" t="0" r="0" b="0"/>
            <wp:docPr id="1" name="Рисунок 1" descr="C:\Users\Администратор\AppData\Local\Temp\Rar$DI38.184\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Temp\Rar$DI38.184\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23" cy="930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72F2" w:rsidSect="00E3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A52"/>
    <w:multiLevelType w:val="multilevel"/>
    <w:tmpl w:val="74DE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DF522B"/>
    <w:multiLevelType w:val="multilevel"/>
    <w:tmpl w:val="26780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46A09"/>
    <w:multiLevelType w:val="multilevel"/>
    <w:tmpl w:val="44A0F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F1576"/>
    <w:multiLevelType w:val="hybridMultilevel"/>
    <w:tmpl w:val="732CF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17145"/>
    <w:multiLevelType w:val="multilevel"/>
    <w:tmpl w:val="8688B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6177E3"/>
    <w:multiLevelType w:val="multilevel"/>
    <w:tmpl w:val="3E38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1E1C99"/>
    <w:multiLevelType w:val="hybridMultilevel"/>
    <w:tmpl w:val="DA3A82FC"/>
    <w:lvl w:ilvl="0" w:tplc="965CF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A54C9"/>
    <w:multiLevelType w:val="multilevel"/>
    <w:tmpl w:val="DB30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3F5835"/>
    <w:multiLevelType w:val="multilevel"/>
    <w:tmpl w:val="874E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A5E"/>
    <w:rsid w:val="0006754A"/>
    <w:rsid w:val="00132959"/>
    <w:rsid w:val="00175577"/>
    <w:rsid w:val="00212448"/>
    <w:rsid w:val="0023529F"/>
    <w:rsid w:val="002356F7"/>
    <w:rsid w:val="0039528F"/>
    <w:rsid w:val="003C2311"/>
    <w:rsid w:val="00421457"/>
    <w:rsid w:val="00427536"/>
    <w:rsid w:val="00453B26"/>
    <w:rsid w:val="00495750"/>
    <w:rsid w:val="004A337E"/>
    <w:rsid w:val="004B2D20"/>
    <w:rsid w:val="004C72F2"/>
    <w:rsid w:val="0053740A"/>
    <w:rsid w:val="00620A62"/>
    <w:rsid w:val="00666333"/>
    <w:rsid w:val="006D76D7"/>
    <w:rsid w:val="00775541"/>
    <w:rsid w:val="00840769"/>
    <w:rsid w:val="00892513"/>
    <w:rsid w:val="008A37E8"/>
    <w:rsid w:val="0092350F"/>
    <w:rsid w:val="009D721C"/>
    <w:rsid w:val="00A93979"/>
    <w:rsid w:val="00AB582F"/>
    <w:rsid w:val="00AE33A9"/>
    <w:rsid w:val="00B13A58"/>
    <w:rsid w:val="00C070FD"/>
    <w:rsid w:val="00C72DBF"/>
    <w:rsid w:val="00CD5018"/>
    <w:rsid w:val="00CF0751"/>
    <w:rsid w:val="00E20DF6"/>
    <w:rsid w:val="00E3034F"/>
    <w:rsid w:val="00E33EA4"/>
    <w:rsid w:val="00E62A5E"/>
    <w:rsid w:val="00EA5F86"/>
    <w:rsid w:val="00F236CC"/>
    <w:rsid w:val="00F6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29F"/>
    <w:pPr>
      <w:ind w:left="720"/>
      <w:contextualSpacing/>
    </w:pPr>
  </w:style>
  <w:style w:type="character" w:customStyle="1" w:styleId="apple-converted-space">
    <w:name w:val="apple-converted-space"/>
    <w:basedOn w:val="a0"/>
    <w:rsid w:val="00132959"/>
  </w:style>
  <w:style w:type="character" w:styleId="a6">
    <w:name w:val="Hyperlink"/>
    <w:basedOn w:val="a0"/>
    <w:uiPriority w:val="99"/>
    <w:semiHidden/>
    <w:unhideWhenUsed/>
    <w:rsid w:val="0013295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4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407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7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29F"/>
    <w:pPr>
      <w:ind w:left="720"/>
      <w:contextualSpacing/>
    </w:pPr>
  </w:style>
  <w:style w:type="character" w:customStyle="1" w:styleId="apple-converted-space">
    <w:name w:val="apple-converted-space"/>
    <w:basedOn w:val="a0"/>
    <w:rsid w:val="00132959"/>
  </w:style>
  <w:style w:type="character" w:styleId="a6">
    <w:name w:val="Hyperlink"/>
    <w:basedOn w:val="a0"/>
    <w:uiPriority w:val="99"/>
    <w:semiHidden/>
    <w:unhideWhenUsed/>
    <w:rsid w:val="0013295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4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407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22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9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andia.ru/text/category/konstitutciya_rossijskoj_federatcii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</dc:creator>
  <cp:keywords/>
  <dc:description/>
  <cp:lastModifiedBy>DNA7 X86</cp:lastModifiedBy>
  <cp:revision>30</cp:revision>
  <dcterms:created xsi:type="dcterms:W3CDTF">2017-03-21T10:51:00Z</dcterms:created>
  <dcterms:modified xsi:type="dcterms:W3CDTF">2017-04-01T09:13:00Z</dcterms:modified>
</cp:coreProperties>
</file>