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CB" w:rsidRPr="004968CB" w:rsidRDefault="00787FCB" w:rsidP="00496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Индивидуальные беседы с родителями </w:t>
      </w:r>
      <w:proofErr w:type="gramStart"/>
      <w:r w:rsidRPr="00496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496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рисками</w:t>
      </w:r>
      <w:r w:rsidRPr="00496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968CB" w:rsidRPr="00496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</w:t>
      </w:r>
      <w:proofErr w:type="spellStart"/>
      <w:r w:rsidR="004968CB" w:rsidRPr="00496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неуспешности</w:t>
      </w:r>
      <w:proofErr w:type="spellEnd"/>
    </w:p>
    <w:p w:rsidR="00787FCB" w:rsidRPr="004968CB" w:rsidRDefault="00787FCB" w:rsidP="00496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отче</w:t>
      </w:r>
      <w:r w:rsidR="004968CB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тный период администрацией школы проведено 13</w:t>
      </w:r>
      <w:r w:rsidRPr="0049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консультаций</w:t>
      </w:r>
      <w:r w:rsidRPr="0049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родителями обучающихся. Консультации с родителями в некоторых</w:t>
      </w:r>
      <w:r w:rsidRPr="0049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случаях не ограничиваются отдельным приемом, а носят системный</w:t>
      </w:r>
      <w:r w:rsidRPr="0049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характер. В подобных случаях во время беседы рассматривается динамика</w:t>
      </w:r>
      <w:r w:rsidRPr="0049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работы с </w:t>
      </w:r>
      <w:proofErr w:type="gramStart"/>
      <w:r w:rsidRPr="004968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</w:t>
      </w:r>
      <w:proofErr w:type="gramEnd"/>
      <w:r w:rsidRPr="0049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уточняются рекомендации по преодолению имеющихся</w:t>
      </w:r>
      <w:r w:rsidRPr="0049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учебе трудностей.</w:t>
      </w:r>
      <w:r w:rsidRPr="0049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результате обучающиеся с риском учебной </w:t>
      </w:r>
      <w:proofErr w:type="spellStart"/>
      <w:r w:rsidRPr="00496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49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</w:t>
      </w:r>
      <w:r w:rsidRPr="0049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направлены на </w:t>
      </w:r>
      <w:proofErr w:type="spellStart"/>
      <w:r w:rsidRPr="00496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49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определения вида образовател</w:t>
      </w:r>
      <w:r w:rsidR="004968CB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</w:t>
      </w:r>
      <w:r w:rsidRPr="0049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программы.</w:t>
      </w:r>
      <w:r w:rsidRPr="0049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Проведенные консультации фиксируются в Журнале консультаций</w:t>
      </w:r>
      <w:r w:rsidRPr="0049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педагога</w:t>
      </w:r>
      <w:r w:rsidR="0049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психолога.</w:t>
      </w:r>
      <w:r w:rsidRPr="0049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6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выводы:</w:t>
      </w:r>
      <w:r w:rsidRPr="0049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4968CB">
        <w:rPr>
          <w:rFonts w:ascii="Times New Roman" w:eastAsia="Times New Roman" w:hAnsi="Times New Roman" w:cs="Times New Roman"/>
          <w:sz w:val="28"/>
          <w:szCs w:val="28"/>
          <w:lang w:eastAsia="ru-RU"/>
        </w:rPr>
        <w:t>я, запланированные к 30 мая 2022</w:t>
      </w:r>
      <w:r w:rsidRPr="0049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Pr="0049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выполнены. Аналитическая работа позволила уточнить </w:t>
      </w:r>
      <w:proofErr w:type="gramStart"/>
      <w:r w:rsidRPr="004968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</w:t>
      </w:r>
      <w:proofErr w:type="gramEnd"/>
      <w:r w:rsidRPr="0049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</w:t>
      </w:r>
    </w:p>
    <w:p w:rsidR="00E74554" w:rsidRPr="004968CB" w:rsidRDefault="00787FCB" w:rsidP="004968CB">
      <w:pPr>
        <w:rPr>
          <w:rFonts w:ascii="Times New Roman" w:hAnsi="Times New Roman" w:cs="Times New Roman"/>
          <w:sz w:val="28"/>
          <w:szCs w:val="28"/>
        </w:rPr>
      </w:pPr>
      <w:r w:rsidRPr="004968C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риска ОО, спроектировать тактические и стратегические шаги</w:t>
      </w:r>
      <w:r w:rsidRPr="0049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развития</w:t>
      </w:r>
      <w:r w:rsidR="0049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организации.</w:t>
      </w:r>
      <w:r w:rsidRPr="0049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E74554" w:rsidRPr="004968CB" w:rsidSect="00E7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FCB"/>
    <w:rsid w:val="00481B8E"/>
    <w:rsid w:val="004968CB"/>
    <w:rsid w:val="00787FCB"/>
    <w:rsid w:val="00E7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87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УВР</dc:creator>
  <cp:lastModifiedBy>Зам дир УВР</cp:lastModifiedBy>
  <cp:revision>4</cp:revision>
  <dcterms:created xsi:type="dcterms:W3CDTF">2022-05-24T07:57:00Z</dcterms:created>
  <dcterms:modified xsi:type="dcterms:W3CDTF">2022-05-24T12:04:00Z</dcterms:modified>
</cp:coreProperties>
</file>