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D5" w:rsidRDefault="00333DD5" w:rsidP="00333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07">
        <w:rPr>
          <w:rFonts w:ascii="Times New Roman" w:hAnsi="Times New Roman" w:cs="Times New Roman"/>
          <w:b/>
          <w:sz w:val="24"/>
          <w:szCs w:val="24"/>
        </w:rPr>
        <w:t>Описание  ООП ООО (по ФОП)</w:t>
      </w:r>
    </w:p>
    <w:p w:rsidR="00333DD5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80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83480A">
        <w:rPr>
          <w:rFonts w:ascii="Times New Roman" w:hAnsi="Times New Roman" w:cs="Times New Roman"/>
          <w:sz w:val="24"/>
          <w:szCs w:val="24"/>
        </w:rPr>
        <w:t xml:space="preserve"> общего образования (далее – ООП СОО)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83480A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83480A">
        <w:rPr>
          <w:rFonts w:ascii="Times New Roman" w:hAnsi="Times New Roman" w:cs="Times New Roman"/>
          <w:sz w:val="24"/>
          <w:szCs w:val="24"/>
        </w:rPr>
        <w:t>редн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83480A">
        <w:rPr>
          <w:rFonts w:ascii="Times New Roman" w:hAnsi="Times New Roman" w:cs="Times New Roman"/>
          <w:sz w:val="24"/>
          <w:szCs w:val="24"/>
        </w:rPr>
        <w:t xml:space="preserve"> общеобразовательной школы № </w:t>
      </w:r>
      <w:r w:rsidR="00151660">
        <w:rPr>
          <w:rFonts w:ascii="Times New Roman" w:hAnsi="Times New Roman" w:cs="Times New Roman"/>
          <w:sz w:val="24"/>
          <w:szCs w:val="24"/>
        </w:rPr>
        <w:t xml:space="preserve">3» с.п. </w:t>
      </w:r>
      <w:proofErr w:type="spellStart"/>
      <w:proofErr w:type="gramEnd"/>
      <w:r w:rsidR="00151660">
        <w:rPr>
          <w:rFonts w:ascii="Times New Roman" w:hAnsi="Times New Roman" w:cs="Times New Roman"/>
          <w:sz w:val="24"/>
          <w:szCs w:val="24"/>
        </w:rPr>
        <w:t>Каменномостское</w:t>
      </w:r>
      <w:proofErr w:type="spellEnd"/>
      <w:r w:rsidRPr="0083480A">
        <w:rPr>
          <w:rFonts w:ascii="Times New Roman" w:hAnsi="Times New Roman" w:cs="Times New Roman"/>
          <w:sz w:val="24"/>
          <w:szCs w:val="24"/>
        </w:rPr>
        <w:t xml:space="preserve"> (далее – Школа) разработана в соответствии 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83480A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щего образования (далее – ФГОС ОО</w:t>
      </w:r>
      <w:r w:rsidRPr="0083480A">
        <w:rPr>
          <w:rFonts w:ascii="Times New Roman" w:hAnsi="Times New Roman" w:cs="Times New Roman"/>
          <w:sz w:val="24"/>
          <w:szCs w:val="24"/>
        </w:rPr>
        <w:t xml:space="preserve">О), утвержденным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3480A">
        <w:rPr>
          <w:rFonts w:ascii="Times New Roman" w:hAnsi="Times New Roman" w:cs="Times New Roman"/>
          <w:sz w:val="24"/>
          <w:szCs w:val="24"/>
        </w:rPr>
        <w:t xml:space="preserve"> мая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3480A">
        <w:rPr>
          <w:rFonts w:ascii="Times New Roman" w:hAnsi="Times New Roman" w:cs="Times New Roman"/>
          <w:sz w:val="24"/>
          <w:szCs w:val="24"/>
        </w:rPr>
        <w:t xml:space="preserve"> г. и федеральной образовательной программой среднего общего образования, утвержденной приказом Министерства просвещения РФ № 731 от 18.03.2023 года.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Программа определяет цели, задачи, планируемые результаты, содержание и организацию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образовательного процесса на ступени основного общего образования. Программа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507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162507">
        <w:rPr>
          <w:rFonts w:ascii="Times New Roman" w:hAnsi="Times New Roman" w:cs="Times New Roman"/>
          <w:sz w:val="24"/>
          <w:szCs w:val="24"/>
        </w:rPr>
        <w:t xml:space="preserve"> на формирование общей культуры, духовно-нравственное, гражданское,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социальное, личностное и интеллектуальное развитие, саморазвитие и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самосовершенствование обучающихся, обеспечивающих их социальную успешность,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развитие творческих способностей, сохранение и укрепление здоровья.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Целями реализации основной образовательной программы основного общего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образования являются: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 достижение выпускниками планируемых результатов, компетенций и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компетентностей, определяемых </w:t>
      </w:r>
      <w:proofErr w:type="gramStart"/>
      <w:r w:rsidRPr="00162507">
        <w:rPr>
          <w:rFonts w:ascii="Times New Roman" w:hAnsi="Times New Roman" w:cs="Times New Roman"/>
          <w:sz w:val="24"/>
          <w:szCs w:val="24"/>
        </w:rPr>
        <w:t>личностными</w:t>
      </w:r>
      <w:proofErr w:type="gramEnd"/>
      <w:r w:rsidRPr="00162507">
        <w:rPr>
          <w:rFonts w:ascii="Times New Roman" w:hAnsi="Times New Roman" w:cs="Times New Roman"/>
          <w:sz w:val="24"/>
          <w:szCs w:val="24"/>
        </w:rPr>
        <w:t>, семейными, общественными,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государственными потребностями и возможностями обучающегося среднего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школьного возраста, индивидуальными особенностями его развития и состояния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здоровья;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 становление и развитие личности </w:t>
      </w:r>
      <w:proofErr w:type="gramStart"/>
      <w:r w:rsidRPr="0016250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62507">
        <w:rPr>
          <w:rFonts w:ascii="Times New Roman" w:hAnsi="Times New Roman" w:cs="Times New Roman"/>
          <w:sz w:val="24"/>
          <w:szCs w:val="24"/>
        </w:rPr>
        <w:t xml:space="preserve"> в ее самобытности, уникальности,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неповторимости.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Достижение поставленных целей при разработке и реализации образовательной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организацией основной образовательной программы основного общего образования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предусматривает решение следующих основных задач: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 обеспечение соответствия основной образовательной программы требованиям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образования (ФГОС ООО);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 обеспечение преемственности начального общего, основного общего, среднего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 обеспечение доступности получения качественного основного общего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образования, достижение планируемых результатов освоения </w:t>
      </w:r>
      <w:proofErr w:type="gramStart"/>
      <w:r w:rsidRPr="00162507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162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основного общего образования всеми обучающимися,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в том числе детьми инвалидами и детьми с ОВЗ;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 установление требований к воспитанию и социализации обучающихся как части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образовательной программы и соответствующему усилению </w:t>
      </w:r>
      <w:proofErr w:type="gramStart"/>
      <w:r w:rsidRPr="00162507">
        <w:rPr>
          <w:rFonts w:ascii="Times New Roman" w:hAnsi="Times New Roman" w:cs="Times New Roman"/>
          <w:sz w:val="24"/>
          <w:szCs w:val="24"/>
        </w:rPr>
        <w:t>воспитательного</w:t>
      </w:r>
      <w:proofErr w:type="gramEnd"/>
      <w:r w:rsidRPr="00162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потенциала гимназии, обеспечению индивидуализированного </w:t>
      </w:r>
      <w:proofErr w:type="spellStart"/>
      <w:r w:rsidRPr="00162507">
        <w:rPr>
          <w:rFonts w:ascii="Times New Roman" w:hAnsi="Times New Roman" w:cs="Times New Roman"/>
          <w:sz w:val="24"/>
          <w:szCs w:val="24"/>
        </w:rPr>
        <w:t>психологопедагогического</w:t>
      </w:r>
      <w:proofErr w:type="spellEnd"/>
      <w:r w:rsidRPr="00162507">
        <w:rPr>
          <w:rFonts w:ascii="Times New Roman" w:hAnsi="Times New Roman" w:cs="Times New Roman"/>
          <w:sz w:val="24"/>
          <w:szCs w:val="24"/>
        </w:rPr>
        <w:t xml:space="preserve"> сопровождения каждого обучающегося, формированию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образовательного базиса, основанного не только на знаниях, но и </w:t>
      </w:r>
      <w:proofErr w:type="gramStart"/>
      <w:r w:rsidRPr="001625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2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соответствующем культурном уровне развития личности, созданию </w:t>
      </w:r>
      <w:proofErr w:type="gramStart"/>
      <w:r w:rsidRPr="00162507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162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условий для ее самореализации;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 обеспечение эффективного сочетания урочных и внеурочных форм организации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учебных занятий, взаимодействия всех участников образовательных отношений;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 взаимодействие образовательной организации при реализации основной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образовательной программы с социальными партнерами;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 выявление и развитие способностей обучающихся, в том числе детей, проявивших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выдающиеся способности, детей с ОВЗ и инвалидов, их интересов через систему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секций, студий и кружков, общественно полезную деятельность, в том числе </w:t>
      </w:r>
      <w:proofErr w:type="gramStart"/>
      <w:r w:rsidRPr="0016250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использованием возможностей образовательных организаций </w:t>
      </w:r>
      <w:proofErr w:type="gramStart"/>
      <w:r w:rsidRPr="00162507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162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 организацию интеллектуальных и творческих соревнований, </w:t>
      </w:r>
      <w:proofErr w:type="spellStart"/>
      <w:r w:rsidRPr="00162507">
        <w:rPr>
          <w:rFonts w:ascii="Times New Roman" w:hAnsi="Times New Roman" w:cs="Times New Roman"/>
          <w:sz w:val="24"/>
          <w:szCs w:val="24"/>
        </w:rPr>
        <w:t>научнотехнического</w:t>
      </w:r>
      <w:proofErr w:type="spellEnd"/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lastRenderedPageBreak/>
        <w:t>творчества, проектной и учебно-исследовательской деятельности;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 участие обучающихся, их родителей (законных представителей), педагогических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работников и общественности в проектировании и развитии </w:t>
      </w:r>
      <w:proofErr w:type="spellStart"/>
      <w:r w:rsidRPr="00162507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социальной среды, школьного уклада;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 включение </w:t>
      </w:r>
      <w:proofErr w:type="gramStart"/>
      <w:r w:rsidRPr="001625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2507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социальной среды для приобретения опыта реального управления и действия;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 социальное и учебно-исследовательское проектирование, </w:t>
      </w:r>
      <w:proofErr w:type="gramStart"/>
      <w:r w:rsidRPr="00162507">
        <w:rPr>
          <w:rFonts w:ascii="Times New Roman" w:hAnsi="Times New Roman" w:cs="Times New Roman"/>
          <w:sz w:val="24"/>
          <w:szCs w:val="24"/>
        </w:rPr>
        <w:t>профессиональная</w:t>
      </w:r>
      <w:proofErr w:type="gramEnd"/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ориентация обучающихся при поддержке педагогов, психологов, социальных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педагогов,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 сотрудничество с базовыми предприятиями, учреждениями </w:t>
      </w:r>
      <w:proofErr w:type="gramStart"/>
      <w:r w:rsidRPr="00162507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162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 сохранение и укрепление </w:t>
      </w:r>
      <w:proofErr w:type="gramStart"/>
      <w:r w:rsidRPr="00162507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162507">
        <w:rPr>
          <w:rFonts w:ascii="Times New Roman" w:hAnsi="Times New Roman" w:cs="Times New Roman"/>
          <w:sz w:val="24"/>
          <w:szCs w:val="24"/>
        </w:rPr>
        <w:t>, психологического и социального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здоровья обучающихся, обеспечение их безопасности.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Основная образовательная программа формируется с учетом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2507">
        <w:rPr>
          <w:rFonts w:ascii="Times New Roman" w:hAnsi="Times New Roman" w:cs="Times New Roman"/>
          <w:sz w:val="24"/>
          <w:szCs w:val="24"/>
        </w:rPr>
        <w:t>педагогических особенностей развития детей 11–15 лет, связанных: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 с переходом от учебных действий, характерных для начальной школы и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507"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  <w:r w:rsidRPr="00162507">
        <w:rPr>
          <w:rFonts w:ascii="Times New Roman" w:hAnsi="Times New Roman" w:cs="Times New Roman"/>
          <w:sz w:val="24"/>
          <w:szCs w:val="24"/>
        </w:rPr>
        <w:t xml:space="preserve"> только совместно с классом как учебной общностью и под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руководством учителя, от способности только осуществлять принятие заданной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педагогом и осмысленной цели к овладению этой учебной деятельностью на уровне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основной школы в единстве </w:t>
      </w:r>
      <w:proofErr w:type="spellStart"/>
      <w:r w:rsidRPr="00162507">
        <w:rPr>
          <w:rFonts w:ascii="Times New Roman" w:hAnsi="Times New Roman" w:cs="Times New Roman"/>
          <w:sz w:val="24"/>
          <w:szCs w:val="24"/>
        </w:rPr>
        <w:t>мотивационно-смыслового</w:t>
      </w:r>
      <w:proofErr w:type="spellEnd"/>
      <w:r w:rsidRPr="0016250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62507">
        <w:rPr>
          <w:rFonts w:ascii="Times New Roman" w:hAnsi="Times New Roman" w:cs="Times New Roman"/>
          <w:sz w:val="24"/>
          <w:szCs w:val="24"/>
        </w:rPr>
        <w:t>операционно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2507">
        <w:rPr>
          <w:rFonts w:ascii="Times New Roman" w:hAnsi="Times New Roman" w:cs="Times New Roman"/>
          <w:sz w:val="24"/>
          <w:szCs w:val="24"/>
        </w:rPr>
        <w:t>технического</w:t>
      </w:r>
      <w:proofErr w:type="gramEnd"/>
      <w:r w:rsidRPr="00162507">
        <w:rPr>
          <w:rFonts w:ascii="Times New Roman" w:hAnsi="Times New Roman" w:cs="Times New Roman"/>
          <w:sz w:val="24"/>
          <w:szCs w:val="24"/>
        </w:rPr>
        <w:t xml:space="preserve"> компонентов, становление которой осуществляется в форме учебного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исследования, к новой внутренней позиции обучающегося – направленности </w:t>
      </w:r>
      <w:proofErr w:type="gramStart"/>
      <w:r w:rsidRPr="001625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2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самостоятельный познавательный поиск, постановку учебных целей,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освоение и самостоятельное осуществление контрольных и оценочных действий,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инициативу в организации учебного сотрудничества;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 с осуществлением на каждом возрастном уровне (11–13 и 13–15 лет), </w:t>
      </w:r>
      <w:proofErr w:type="gramStart"/>
      <w:r w:rsidRPr="00162507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развитию рефлексии общих способов действий и возможностей их переноса </w:t>
      </w:r>
      <w:proofErr w:type="gramStart"/>
      <w:r w:rsidRPr="001625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2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различные учебно-предметные области, качественного преобразования </w:t>
      </w:r>
      <w:proofErr w:type="gramStart"/>
      <w:r w:rsidRPr="00162507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162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действий: моделирования, контроля и оценки и перехода </w:t>
      </w:r>
      <w:proofErr w:type="gramStart"/>
      <w:r w:rsidRPr="001625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62507">
        <w:rPr>
          <w:rFonts w:ascii="Times New Roman" w:hAnsi="Times New Roman" w:cs="Times New Roman"/>
          <w:sz w:val="24"/>
          <w:szCs w:val="24"/>
        </w:rPr>
        <w:t xml:space="preserve"> самостоятельной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постановки </w:t>
      </w:r>
      <w:proofErr w:type="gramStart"/>
      <w:r w:rsidRPr="001625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62507">
        <w:rPr>
          <w:rFonts w:ascii="Times New Roman" w:hAnsi="Times New Roman" w:cs="Times New Roman"/>
          <w:sz w:val="24"/>
          <w:szCs w:val="24"/>
        </w:rPr>
        <w:t xml:space="preserve"> новых учебных задач к развитию способности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проектирования собственной учебной деятельности и построению </w:t>
      </w:r>
      <w:proofErr w:type="gramStart"/>
      <w:r w:rsidRPr="00162507">
        <w:rPr>
          <w:rFonts w:ascii="Times New Roman" w:hAnsi="Times New Roman" w:cs="Times New Roman"/>
          <w:sz w:val="24"/>
          <w:szCs w:val="24"/>
        </w:rPr>
        <w:t>жизненных</w:t>
      </w:r>
      <w:proofErr w:type="gramEnd"/>
      <w:r w:rsidRPr="00162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планов во временной перспективе;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 с формированием у обучающегося научного типа мышления, который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ориентирует его на общекультурные образцы, нормы, эталоны и закономерности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взаимодействия с окружающим миром;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> с овладением коммуникативными средствами и способами организации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кооперации и сотрудничества, развитием учебного сотрудничества, реализуемого </w:t>
      </w:r>
      <w:proofErr w:type="gramStart"/>
      <w:r w:rsidRPr="001625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507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162507">
        <w:rPr>
          <w:rFonts w:ascii="Times New Roman" w:hAnsi="Times New Roman" w:cs="Times New Roman"/>
          <w:sz w:val="24"/>
          <w:szCs w:val="24"/>
        </w:rPr>
        <w:t xml:space="preserve"> обучающихся с учителем и сверстниками;</w:t>
      </w:r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 с изменением формы организации учебной деятельности и </w:t>
      </w:r>
      <w:proofErr w:type="gramStart"/>
      <w:r w:rsidRPr="00162507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</w:p>
    <w:p w:rsidR="00333DD5" w:rsidRPr="00162507" w:rsidRDefault="00333DD5" w:rsidP="0033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07">
        <w:rPr>
          <w:rFonts w:ascii="Times New Roman" w:hAnsi="Times New Roman" w:cs="Times New Roman"/>
          <w:sz w:val="24"/>
          <w:szCs w:val="24"/>
        </w:rPr>
        <w:t xml:space="preserve">сотрудничества от </w:t>
      </w:r>
      <w:proofErr w:type="gramStart"/>
      <w:r w:rsidRPr="00162507">
        <w:rPr>
          <w:rFonts w:ascii="Times New Roman" w:hAnsi="Times New Roman" w:cs="Times New Roman"/>
          <w:sz w:val="24"/>
          <w:szCs w:val="24"/>
        </w:rPr>
        <w:t>классно-урочной</w:t>
      </w:r>
      <w:proofErr w:type="gramEnd"/>
      <w:r w:rsidRPr="00162507">
        <w:rPr>
          <w:rFonts w:ascii="Times New Roman" w:hAnsi="Times New Roman" w:cs="Times New Roman"/>
          <w:sz w:val="24"/>
          <w:szCs w:val="24"/>
        </w:rPr>
        <w:t xml:space="preserve"> к лабораторно-семинарской и лекционно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2507">
        <w:rPr>
          <w:rFonts w:ascii="Times New Roman" w:hAnsi="Times New Roman" w:cs="Times New Roman"/>
          <w:sz w:val="24"/>
          <w:szCs w:val="24"/>
        </w:rPr>
        <w:t>лабораторной исследовательской.</w:t>
      </w:r>
      <w:bookmarkStart w:id="0" w:name="_GoBack"/>
      <w:bookmarkEnd w:id="0"/>
    </w:p>
    <w:p w:rsidR="006151C7" w:rsidRDefault="006151C7"/>
    <w:sectPr w:rsidR="006151C7" w:rsidSect="001B574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D5"/>
    <w:rsid w:val="00151660"/>
    <w:rsid w:val="00333DD5"/>
    <w:rsid w:val="006151C7"/>
    <w:rsid w:val="0098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3</cp:revision>
  <dcterms:created xsi:type="dcterms:W3CDTF">2023-09-15T09:47:00Z</dcterms:created>
  <dcterms:modified xsi:type="dcterms:W3CDTF">2023-09-15T11:59:00Z</dcterms:modified>
</cp:coreProperties>
</file>