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7" w:rsidRPr="007C6765" w:rsidRDefault="007C1D37" w:rsidP="007C1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65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основного общего образования.</w:t>
      </w:r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разработана на основе Федерального закона «Об образовании в Российской Федерации», утвержденного приказом Министерства просвещения РФ от 29.12.2012г. №273-ФЗ,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России от 17.12.2010 N 1897 и с учетом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Pr="00EA74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образования, одобренной решением федерального учебно-методического объединения по общему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образованию (протокол от 8 апреля 2015 г. № 1/15). Содержание ООП ООО соответствует требованиям ФГОС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ООО, предъявляемым к структуре основной образовательной программы основного общего образования и определяет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цели, задачи, планируемые результаты, содержание и организацию образовательной деятельности при получении основного общего образования. </w:t>
      </w:r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EA7401">
        <w:rPr>
          <w:rFonts w:ascii="Times New Roman" w:hAnsi="Times New Roman" w:cs="Times New Roman"/>
          <w:sz w:val="24"/>
          <w:szCs w:val="24"/>
        </w:rPr>
        <w:t>ООП ООО МКОУ «СОШ №</w:t>
      </w:r>
      <w:r w:rsidR="00E7678C">
        <w:rPr>
          <w:rFonts w:ascii="Times New Roman" w:hAnsi="Times New Roman" w:cs="Times New Roman"/>
          <w:sz w:val="24"/>
          <w:szCs w:val="24"/>
        </w:rPr>
        <w:t xml:space="preserve"> 3» с.п. </w:t>
      </w:r>
      <w:proofErr w:type="spellStart"/>
      <w:r w:rsidR="00E7678C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E7678C">
        <w:rPr>
          <w:rFonts w:ascii="Times New Roman" w:hAnsi="Times New Roman" w:cs="Times New Roman"/>
          <w:sz w:val="24"/>
          <w:szCs w:val="24"/>
        </w:rPr>
        <w:t xml:space="preserve"> </w:t>
      </w:r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с учётом особенностей образовательной организации, образовательных потребностей и запросов обучающихся и их родителей. МКОУ ««СОШ №</w:t>
      </w:r>
      <w:r w:rsidR="00E7678C">
        <w:rPr>
          <w:rFonts w:ascii="Times New Roman" w:hAnsi="Times New Roman" w:cs="Times New Roman"/>
          <w:sz w:val="24"/>
          <w:szCs w:val="24"/>
        </w:rPr>
        <w:t xml:space="preserve"> 3» с.п. </w:t>
      </w:r>
      <w:proofErr w:type="spellStart"/>
      <w:proofErr w:type="gramStart"/>
      <w:r w:rsidR="00E7678C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>, реализующая основную образовательную программу основного общего образования, обеспечила ознакомление обучающихся и их родителей (законных представителей) как участников образова</w:t>
      </w:r>
      <w:r w:rsidR="00E7678C">
        <w:rPr>
          <w:rFonts w:ascii="Times New Roman" w:hAnsi="Times New Roman" w:cs="Times New Roman"/>
          <w:sz w:val="24"/>
          <w:szCs w:val="24"/>
        </w:rPr>
        <w:t xml:space="preserve">тельных отношений: </w:t>
      </w:r>
      <w:r w:rsidRPr="00EA7401">
        <w:rPr>
          <w:rFonts w:ascii="Times New Roman" w:hAnsi="Times New Roman" w:cs="Times New Roman"/>
          <w:sz w:val="24"/>
          <w:szCs w:val="24"/>
        </w:rPr>
        <w:t>с Уставом и другими документами, регламентирующими осуществление</w:t>
      </w:r>
      <w:r w:rsidR="00E7678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  <w:r w:rsidRPr="00EA7401">
        <w:rPr>
          <w:rFonts w:ascii="Times New Roman" w:hAnsi="Times New Roman" w:cs="Times New Roman"/>
          <w:sz w:val="24"/>
          <w:szCs w:val="24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РФ и уставом образовательной организации.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закрепляются в заключенном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E7678C">
        <w:rPr>
          <w:rFonts w:ascii="Times New Roman" w:hAnsi="Times New Roman" w:cs="Times New Roman"/>
          <w:sz w:val="24"/>
          <w:szCs w:val="24"/>
        </w:rPr>
        <w:t xml:space="preserve"> - </w:t>
      </w:r>
      <w:r w:rsidRPr="00EA7401">
        <w:rPr>
          <w:rFonts w:ascii="Times New Roman" w:hAnsi="Times New Roman" w:cs="Times New Roman"/>
          <w:sz w:val="24"/>
          <w:szCs w:val="24"/>
        </w:rPr>
        <w:t>патриотические объединения и т.д.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ООП ООО обеспечивает жизнедеятельность, функционирование и развитие школы в соответствии с основными принципами государственной политики РФ в области образования: </w:t>
      </w:r>
      <w:r w:rsidRPr="00EA740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401">
        <w:rPr>
          <w:rFonts w:ascii="Times New Roman" w:hAnsi="Times New Roman" w:cs="Times New Roman"/>
          <w:sz w:val="24"/>
          <w:szCs w:val="24"/>
        </w:rPr>
        <w:t xml:space="preserve"> признание приоритетности образования; </w:t>
      </w:r>
      <w:r w:rsidRPr="00EA740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401">
        <w:rPr>
          <w:rFonts w:ascii="Times New Roman" w:hAnsi="Times New Roman" w:cs="Times New Roman"/>
          <w:sz w:val="24"/>
          <w:szCs w:val="24"/>
        </w:rPr>
        <w:t xml:space="preserve"> обеспечение права каждого человека на образование, недопустимость дискриминации в сфере образования; </w:t>
      </w:r>
      <w:r w:rsidRPr="00EA740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  <w:r w:rsidRPr="00EA740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401">
        <w:rPr>
          <w:rFonts w:ascii="Times New Roman" w:hAnsi="Times New Roman" w:cs="Times New Roman"/>
          <w:sz w:val="24"/>
          <w:szCs w:val="24"/>
        </w:rPr>
        <w:t xml:space="preserve">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r w:rsidRPr="00EA740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401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EA7401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 светский характер образования; </w:t>
      </w:r>
      <w:r w:rsidRPr="00EA740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>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 основного общего образования; систему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результатов, в том числе: программу развития универсальных учебных действий (программу формирования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курсов; рабочую программу воспитания; программу коррекционной работы. Организационный раздел определяет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 учебный план основного общего образования, календарный учебный график, план внеурочной деятельности и календарный план воспитательной работы; 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 В целях обеспечения индивидуальных потребностей обучающихся в основной образовательной программе основного общего образования предусмотрены: учебные курсы, обеспечивающие различные интересы обучающихся, в том числе этнокультурные; внеурочная деятельность. Основная образовательная программа </w:t>
      </w:r>
      <w:r w:rsidRPr="00EA7401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Пояснительная записка ООП ООО раскрывает: 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основной образовательной программы основного общего образования; 2) принципы и подходы к формированию основной образовательной программы основного общего образования.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образования: 1) обеспечивают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2) являются содержательной и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направленности, рабочей программы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 Достижение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 Система оценки достижения планируемых результатов освоения основной образовательной программы основного общего образования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1) определяет основные направления и цели оценочной деятельности, ориентированной на управление качеством образования,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2) ориентирует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 3) обеспечивает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 4)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образования; 5) предусматривает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 6) позволяет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образовательной организации. Система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включает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 Содержательный раздел основной образовательной программы основного общего образования: Программа развития универсальных учебных действий (программа формирования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умений и навыков) при получении основного общего образования (далее - Программа) направлена на: реализацию требований Стандарта к </w:t>
      </w:r>
      <w:r w:rsidRPr="00EA7401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личностным и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подхода, развивающего потенциала основного общего образования; повышение эффективности освоения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 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проблемы.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Программа обеспечивает: развитие у обучающихся способности к саморазвитию и самосовершенствованию;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повышение эффективности усвоения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 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формирование и развитие компетенции обучающихся в области использования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технологий на уровне общего пользования, включая владение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информационнокоммуникационными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Программа содержит: 1) цели и задачи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описание ее места и роли в реализации требований Стандарта; 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3) типовые задачи применения универсальных учебных действий; 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401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 в рамках урочной и внеурочной деятельности по каждому из направлений; 5) описание содержания, видов и форм организации учебной деятельности по формированию и развитию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6) перечень и описание основных элементов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и инструментов их использования; 7) планируемые результаты формирования и развития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</w:t>
      </w:r>
      <w:r w:rsidRPr="00EA7401">
        <w:rPr>
          <w:rFonts w:ascii="Times New Roman" w:hAnsi="Times New Roman" w:cs="Times New Roman"/>
          <w:sz w:val="24"/>
          <w:szCs w:val="24"/>
        </w:rPr>
        <w:lastRenderedPageBreak/>
        <w:t xml:space="preserve">или на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основе; 8) виды взаимодействия с учебными, научными и социальными организациями, формы привлечения консультантов, экспертов и научных руководителей;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 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 11) методику и инструментарий мониторинга успешности освоения и применения обучающимися универсальных учебных действий.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курсов, в том числе внеурочной деятельности обеспечивают достижение планируемых результатов освоения основной образовательной программы основного общего образования. </w:t>
      </w:r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401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курсов, в том числе внеурочной деятельности разработаны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 Рабочие программы учебных предметов, курсов содержат: 1) планируемые результаты освоения учебного предмета, курса; 2) содержание учебного предмета, курса; 3) тематическое планирование, в том числе с учетом рабочей программы воспитания с указанием количества часов, отводимых на освоение каждой темы. Рабочие программы курсов внеурочной деятельности содержат: 1) результаты освоения курса внеурочной деятельности; 2) содержание курса внеурочной деятельности с указанием форм организации и видов деятельности; 3) тематическое планирование. 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образования. </w:t>
      </w:r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EA740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имеет модульную структуру и включает в себя: описание особенностей воспитательного процесса; цель и задачи воспитания обучающихся; 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 основные направления самоанализа воспитательной работы в организации, осуществляющей образовательную деятельность. Рабочая программа воспитания реализуется в единстве урочной и внеурочной деятельности, осуществляемой образовательной организацией, совместно с семьей и другими институтами воспитания. Рабочая программа воспитания предусматривает приобщение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EA740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(далее - Программа)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Программа обеспечивает: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 реализацию комплексного индивидуально ориентированного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</w:t>
      </w:r>
      <w:r w:rsidRPr="00EA7401">
        <w:rPr>
          <w:rFonts w:ascii="Times New Roman" w:hAnsi="Times New Roman" w:cs="Times New Roman"/>
          <w:sz w:val="24"/>
          <w:szCs w:val="24"/>
        </w:rPr>
        <w:lastRenderedPageBreak/>
        <w:t xml:space="preserve">(в соответствии с рекомендациями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комиссии);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предоставление услуг ассистента (помощника), оказывающего необходимую техническую помощь. Программа содержит: 1) цели и задачи коррекционной работы с обучающимися при получении основного общего образования; 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 3) систему комплексного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сопровождения и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вариативно-деятельностной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 5) планируемые результаты коррекционной работы.</w:t>
      </w:r>
      <w:proofErr w:type="gramEnd"/>
    </w:p>
    <w:p w:rsid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EA7401">
        <w:rPr>
          <w:rFonts w:ascii="Times New Roman" w:hAnsi="Times New Roman" w:cs="Times New Roman"/>
          <w:sz w:val="24"/>
          <w:szCs w:val="24"/>
        </w:rPr>
        <w:t xml:space="preserve"> Организационный раздел основной образовательной программы: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 xml:space="preserve">В учебный план входят следующие обязательные предметные области и учебные предметы: русский язык и литература (русский язык, литература); родной </w:t>
      </w:r>
      <w:r>
        <w:rPr>
          <w:rFonts w:ascii="Times New Roman" w:hAnsi="Times New Roman" w:cs="Times New Roman"/>
          <w:sz w:val="24"/>
          <w:szCs w:val="24"/>
        </w:rPr>
        <w:t>(кабардино-черкесский) язык и родная (кабардино-черкесская) литература</w:t>
      </w:r>
      <w:r w:rsidRPr="00EA7401">
        <w:rPr>
          <w:rFonts w:ascii="Times New Roman" w:hAnsi="Times New Roman" w:cs="Times New Roman"/>
          <w:sz w:val="24"/>
          <w:szCs w:val="24"/>
        </w:rPr>
        <w:t>); иностранные языки (иностранный язык, второй иностранный язык общественно-научные предметы (история России, всеобщая история, обществознание, география); математика и информатика (математика, информатика); основы духовно-нравственной культуры народов России;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естественнонаучные предметы (физика, биология, химия); искусство (изобразительное искусство, музыка); технология (технология); физическая культура и основы безопасности жизнедеятельности (физическая культура, основы безопасности жизнедеятельности).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Учебный план организации, предусматривает возможность введения учебных </w:t>
      </w:r>
      <w:r>
        <w:rPr>
          <w:rFonts w:ascii="Times New Roman" w:hAnsi="Times New Roman" w:cs="Times New Roman"/>
          <w:sz w:val="24"/>
          <w:szCs w:val="24"/>
        </w:rPr>
        <w:t xml:space="preserve">модулей </w:t>
      </w:r>
      <w:r w:rsidRPr="00EA7401">
        <w:rPr>
          <w:rFonts w:ascii="Times New Roman" w:hAnsi="Times New Roman" w:cs="Times New Roman"/>
          <w:sz w:val="24"/>
          <w:szCs w:val="24"/>
        </w:rPr>
        <w:t xml:space="preserve"> обеспечивающих образовательные потребности и интересы обучающихся, в том числе этнокультурные: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История КБР, География КБР.)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определяет чередование учебной деятельности (урочной и внеурочной) и каникул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</w:t>
      </w:r>
      <w:r w:rsidRPr="00EA7401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промежуточных аттестаций. План внеурочной деятельности обеспечивает учет индивидуальных особенностей и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A7401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EA7401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401">
        <w:rPr>
          <w:rFonts w:ascii="Times New Roman" w:hAnsi="Times New Roman" w:cs="Times New Roman"/>
          <w:sz w:val="24"/>
          <w:szCs w:val="24"/>
        </w:rPr>
        <w:t xml:space="preserve">оздоровительное, духовно-нравственное, социальное, </w:t>
      </w:r>
      <w:proofErr w:type="spellStart"/>
      <w:r w:rsidRPr="00EA740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A7401">
        <w:rPr>
          <w:rFonts w:ascii="Times New Roman" w:hAnsi="Times New Roman" w:cs="Times New Roman"/>
          <w:sz w:val="24"/>
          <w:szCs w:val="24"/>
        </w:rPr>
        <w:t>, общекультурное) в таких формах, как художественные, культурологические, фило</w:t>
      </w:r>
      <w:r>
        <w:rPr>
          <w:rFonts w:ascii="Times New Roman" w:hAnsi="Times New Roman" w:cs="Times New Roman"/>
          <w:sz w:val="24"/>
          <w:szCs w:val="24"/>
        </w:rPr>
        <w:t xml:space="preserve">логические, школьные спортивные </w:t>
      </w:r>
      <w:r w:rsidRPr="00EA7401">
        <w:rPr>
          <w:rFonts w:ascii="Times New Roman" w:hAnsi="Times New Roman" w:cs="Times New Roman"/>
          <w:sz w:val="24"/>
          <w:szCs w:val="24"/>
        </w:rPr>
        <w:t xml:space="preserve"> секции,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в соответствии с выбором участников образовательных отношений. </w:t>
      </w:r>
      <w:proofErr w:type="gramEnd"/>
    </w:p>
    <w:p w:rsidR="007C1D37" w:rsidRPr="00EA7401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EA7401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 основного общего образования (далее - система условий)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образования. Система условий содержит: описание имеющихся условий: кадровых, психолого-педагогических, финансовых, материально</w:t>
      </w:r>
      <w:r w:rsidR="00E7678C">
        <w:rPr>
          <w:rFonts w:ascii="Times New Roman" w:hAnsi="Times New Roman" w:cs="Times New Roman"/>
          <w:sz w:val="24"/>
          <w:szCs w:val="24"/>
        </w:rPr>
        <w:t xml:space="preserve"> - </w:t>
      </w:r>
      <w:r w:rsidRPr="00EA7401">
        <w:rPr>
          <w:rFonts w:ascii="Times New Roman" w:hAnsi="Times New Roman" w:cs="Times New Roman"/>
          <w:sz w:val="24"/>
          <w:szCs w:val="24"/>
        </w:rPr>
        <w:t>технических, информационно-методических;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организации; механизмы достижения целевых ориентиров в системе условий; сетевой график (дорожную карту) по формированию необходимой системы условий; контроль состояния системы условий</w:t>
      </w:r>
      <w:r w:rsidR="00E7678C">
        <w:rPr>
          <w:rFonts w:ascii="Times New Roman" w:hAnsi="Times New Roman" w:cs="Times New Roman"/>
          <w:sz w:val="24"/>
          <w:szCs w:val="24"/>
        </w:rPr>
        <w:t>.</w:t>
      </w:r>
    </w:p>
    <w:p w:rsidR="00401D9B" w:rsidRDefault="00401D9B"/>
    <w:sectPr w:rsidR="00401D9B" w:rsidSect="004E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37"/>
    <w:rsid w:val="00401D9B"/>
    <w:rsid w:val="007C1D37"/>
    <w:rsid w:val="00C20EF3"/>
    <w:rsid w:val="00E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3530</Words>
  <Characters>20125</Characters>
  <Application>Microsoft Office Word</Application>
  <DocSecurity>0</DocSecurity>
  <Lines>167</Lines>
  <Paragraphs>47</Paragraphs>
  <ScaleCrop>false</ScaleCrop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2023-09-15T09:48:00Z</dcterms:created>
  <dcterms:modified xsi:type="dcterms:W3CDTF">2023-09-15T12:10:00Z</dcterms:modified>
</cp:coreProperties>
</file>