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ннотация </w:t>
      </w:r>
    </w:p>
    <w:p>
      <w:pPr>
        <w:pStyle w:val="1"/>
        <w:bidi w:val="0"/>
        <w:rPr>
          <w:sz w:val="24"/>
          <w:szCs w:val="24"/>
        </w:rPr>
      </w:pPr>
      <w:r>
        <w:rPr>
          <w:sz w:val="24"/>
          <w:szCs w:val="24"/>
        </w:rPr>
        <w:t>к рабочей программе по изобразительному искусству,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1-4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УМК «Школа России»</w:t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00" w:right="107" w:hanging="0"/>
        <w:jc w:val="left"/>
        <w:rPr>
          <w:sz w:val="24"/>
          <w:szCs w:val="24"/>
        </w:rPr>
      </w:pPr>
      <w:r>
        <w:rPr>
          <w:sz w:val="24"/>
          <w:szCs w:val="24"/>
        </w:rPr>
        <w:t>Рабочая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«Изобразительное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искусство»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законом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образовании»,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государственного общеобразовательного стандарта начального общего образования,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авторской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«Изобразительное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искусство»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Б.М.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Л.А.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В.Г.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Горяевой,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А.С.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Питерских Г.Е.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Издательство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Москва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«Просвещение»,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>
      <w:pPr>
        <w:pStyle w:val="Style14"/>
        <w:bidi w:val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bidi w:val="0"/>
        <w:ind w:left="1028" w:right="1032" w:hanging="0"/>
        <w:rPr>
          <w:sz w:val="24"/>
          <w:szCs w:val="24"/>
        </w:rPr>
      </w:pPr>
      <w:r>
        <w:rPr>
          <w:sz w:val="24"/>
          <w:szCs w:val="24"/>
        </w:rPr>
        <w:t>ОБЩАЯ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</w:p>
    <w:p>
      <w:pPr>
        <w:pStyle w:val="Normal"/>
        <w:bidi w:val="0"/>
        <w:spacing w:before="0" w:after="0"/>
        <w:ind w:left="1196" w:right="1199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«ИЗОБРАЗИТЕЛЬНОЕ</w:t>
      </w:r>
      <w:r>
        <w:rPr>
          <w:rFonts w:cs="Times New Roman" w:ascii="Times New Roman" w:hAnsi="Times New Roman"/>
          <w:b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ИСКУССТВО»</w:t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00" w:right="102" w:hanging="0"/>
        <w:jc w:val="left"/>
        <w:rPr>
          <w:sz w:val="24"/>
          <w:szCs w:val="24"/>
        </w:rPr>
      </w:pPr>
      <w:r>
        <w:rPr>
          <w:sz w:val="24"/>
          <w:szCs w:val="24"/>
        </w:rPr>
        <w:t>Изобразительное искусство как школьная дисциплина имеет интегративный характер, так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 она включает в себя основы 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видов визуально-пространственных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живопись, графику, скульптуру, дизайн, архитектуру, народное и декоративно-прикладное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искусство, изображение в зрелищных и экранных искусствах. Они изучаются в контексте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другими,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синтетическими,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искусствами.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Систематизирующим методом является выделение трех основных видов художественной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визуальных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пространственных искусств: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30" w:leader="none"/>
        </w:tabs>
        <w:bidi w:val="0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изобразительная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художественная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деятельность;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30" w:leader="none"/>
        </w:tabs>
        <w:bidi w:val="0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декоративная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художественная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деятельность;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30" w:leader="none"/>
        </w:tabs>
        <w:bidi w:val="0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конструктивная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художественная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деятельность.</w:t>
      </w:r>
    </w:p>
    <w:p>
      <w:pPr>
        <w:pStyle w:val="Style14"/>
        <w:tabs>
          <w:tab w:val="clear" w:pos="709"/>
          <w:tab w:val="left" w:pos="852" w:leader="none"/>
          <w:tab w:val="left" w:pos="1597" w:leader="none"/>
          <w:tab w:val="left" w:pos="1828" w:leader="none"/>
          <w:tab w:val="left" w:pos="1914" w:leader="none"/>
          <w:tab w:val="left" w:pos="2144" w:leader="none"/>
          <w:tab w:val="left" w:pos="2239" w:leader="none"/>
          <w:tab w:val="left" w:pos="3178" w:leader="none"/>
          <w:tab w:val="left" w:pos="3465" w:leader="none"/>
          <w:tab w:val="left" w:pos="3948" w:leader="none"/>
          <w:tab w:val="left" w:pos="4034" w:leader="none"/>
          <w:tab w:val="left" w:pos="4480" w:leader="none"/>
          <w:tab w:val="left" w:pos="4578" w:leader="none"/>
          <w:tab w:val="left" w:pos="5135" w:leader="none"/>
          <w:tab w:val="left" w:pos="5856" w:leader="none"/>
          <w:tab w:val="left" w:pos="6413" w:leader="none"/>
          <w:tab w:val="left" w:pos="6951" w:leader="none"/>
          <w:tab w:val="left" w:pos="7233" w:leader="none"/>
          <w:tab w:val="left" w:pos="7270" w:leader="none"/>
          <w:tab w:val="left" w:pos="7727" w:leader="none"/>
          <w:tab w:val="left" w:pos="8056" w:leader="none"/>
          <w:tab w:val="left" w:pos="8229" w:leader="none"/>
          <w:tab w:val="left" w:pos="8574" w:leader="none"/>
          <w:tab w:val="left" w:pos="9427" w:leader="none"/>
        </w:tabs>
        <w:bidi w:val="0"/>
        <w:ind w:left="100" w:right="104" w:hanging="0"/>
        <w:jc w:val="left"/>
        <w:rPr>
          <w:sz w:val="24"/>
          <w:szCs w:val="24"/>
        </w:rPr>
      </w:pPr>
      <w:r>
        <w:rPr>
          <w:sz w:val="24"/>
          <w:szCs w:val="24"/>
        </w:rPr>
        <w:t>Три</w:t>
        <w:tab/>
        <w:t>способа</w:t>
        <w:tab/>
        <w:tab/>
        <w:t>художественного</w:t>
        <w:tab/>
        <w:t>освоения</w:t>
        <w:tab/>
        <w:t>действительности</w:t>
        <w:tab/>
        <w:t>—</w:t>
        <w:tab/>
      </w:r>
      <w:r>
        <w:rPr>
          <w:spacing w:val="-1"/>
          <w:sz w:val="24"/>
          <w:szCs w:val="24"/>
        </w:rPr>
        <w:t>изобразительный,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декоративный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конструктивный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школе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выступают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качестве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хорошо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им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понятных,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интересных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доступных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деятельности: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изображение,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украшение,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постройка.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Постоянное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практическое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участие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школьников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этих трех видах деятельности позволяет систематически приобщать их к миру искусства.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иметь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виду,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школе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вида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представлены</w:t>
        <w:tab/>
        <w:t>в</w:t>
        <w:tab/>
        <w:t>игровой</w:t>
        <w:tab/>
        <w:t>форме</w:t>
        <w:tab/>
        <w:tab/>
        <w:t>как</w:t>
        <w:tab/>
        <w:tab/>
        <w:t>Братья-Мастера</w:t>
        <w:tab/>
        <w:t>Изображения,</w:t>
        <w:tab/>
        <w:t>Украшения</w:t>
        <w:tab/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Постройки.</w:t>
        <w:tab/>
        <w:t>Они</w:t>
        <w:tab/>
        <w:tab/>
        <w:t>помогают</w:t>
        <w:tab/>
        <w:t>вначале</w:t>
        <w:tab/>
        <w:t>структурно</w:t>
        <w:tab/>
        <w:t>членить,</w:t>
        <w:tab/>
        <w:t>а</w:t>
        <w:tab/>
        <w:tab/>
        <w:t>значит,</w:t>
        <w:tab/>
        <w:tab/>
        <w:t>и</w:t>
        <w:tab/>
        <w:t>понимать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искусств 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окружающей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жизни,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глубоко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осознавать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искусство</w:t>
      </w:r>
    </w:p>
    <w:p>
      <w:pPr>
        <w:pStyle w:val="Style14"/>
        <w:tabs>
          <w:tab w:val="clear" w:pos="709"/>
          <w:tab w:val="left" w:pos="852" w:leader="none"/>
          <w:tab w:val="left" w:pos="1597" w:leader="none"/>
          <w:tab w:val="left" w:pos="1828" w:leader="none"/>
          <w:tab w:val="left" w:pos="1914" w:leader="none"/>
          <w:tab w:val="left" w:pos="2144" w:leader="none"/>
          <w:tab w:val="left" w:pos="2239" w:leader="none"/>
          <w:tab w:val="left" w:pos="3178" w:leader="none"/>
          <w:tab w:val="left" w:pos="3465" w:leader="none"/>
          <w:tab w:val="left" w:pos="3948" w:leader="none"/>
          <w:tab w:val="left" w:pos="4034" w:leader="none"/>
          <w:tab w:val="left" w:pos="4480" w:leader="none"/>
          <w:tab w:val="left" w:pos="4578" w:leader="none"/>
          <w:tab w:val="left" w:pos="5135" w:leader="none"/>
          <w:tab w:val="left" w:pos="5856" w:leader="none"/>
          <w:tab w:val="left" w:pos="6413" w:leader="none"/>
          <w:tab w:val="left" w:pos="6951" w:leader="none"/>
          <w:tab w:val="left" w:pos="7233" w:leader="none"/>
          <w:tab w:val="left" w:pos="7270" w:leader="none"/>
          <w:tab w:val="left" w:pos="7727" w:leader="none"/>
          <w:tab w:val="left" w:pos="8056" w:leader="none"/>
          <w:tab w:val="left" w:pos="8229" w:leader="none"/>
          <w:tab w:val="left" w:pos="8574" w:leader="none"/>
          <w:tab w:val="left" w:pos="9427" w:leader="none"/>
        </w:tabs>
        <w:bidi w:val="0"/>
        <w:ind w:left="100" w:right="104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4"/>
        <w:tabs>
          <w:tab w:val="clear" w:pos="709"/>
          <w:tab w:val="left" w:pos="852" w:leader="none"/>
          <w:tab w:val="left" w:pos="1597" w:leader="none"/>
          <w:tab w:val="left" w:pos="1828" w:leader="none"/>
          <w:tab w:val="left" w:pos="1914" w:leader="none"/>
          <w:tab w:val="left" w:pos="2144" w:leader="none"/>
          <w:tab w:val="left" w:pos="2239" w:leader="none"/>
          <w:tab w:val="left" w:pos="3178" w:leader="none"/>
          <w:tab w:val="left" w:pos="3465" w:leader="none"/>
          <w:tab w:val="left" w:pos="3948" w:leader="none"/>
          <w:tab w:val="left" w:pos="4034" w:leader="none"/>
          <w:tab w:val="left" w:pos="4480" w:leader="none"/>
          <w:tab w:val="left" w:pos="4578" w:leader="none"/>
          <w:tab w:val="left" w:pos="5135" w:leader="none"/>
          <w:tab w:val="left" w:pos="5856" w:leader="none"/>
          <w:tab w:val="left" w:pos="6413" w:leader="none"/>
          <w:tab w:val="left" w:pos="6951" w:leader="none"/>
          <w:tab w:val="left" w:pos="7233" w:leader="none"/>
          <w:tab w:val="left" w:pos="7270" w:leader="none"/>
          <w:tab w:val="left" w:pos="7727" w:leader="none"/>
          <w:tab w:val="left" w:pos="8056" w:leader="none"/>
          <w:tab w:val="left" w:pos="8229" w:leader="none"/>
          <w:tab w:val="left" w:pos="8574" w:leader="none"/>
          <w:tab w:val="left" w:pos="9427" w:leader="none"/>
        </w:tabs>
        <w:bidi w:val="0"/>
        <w:ind w:left="100" w:right="104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ЦЕЛИ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ЗАДАЧИ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ИЗУЧЕНИЯ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УЧЕБНОГО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ПРЕДМЕТА</w:t>
      </w:r>
    </w:p>
    <w:p>
      <w:pPr>
        <w:pStyle w:val="Normal"/>
        <w:bidi w:val="0"/>
        <w:spacing w:before="0" w:after="0"/>
        <w:ind w:left="1196" w:right="1199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«ИЗОБРАЗИТЕЛЬНОЕ</w:t>
      </w:r>
      <w:r>
        <w:rPr>
          <w:rFonts w:cs="Times New Roman" w:ascii="Times New Roman" w:hAnsi="Times New Roman"/>
          <w:b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ИСКУССТВО»</w:t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00" w:right="109" w:hanging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Цель </w:t>
      </w:r>
      <w:r>
        <w:rPr>
          <w:sz w:val="24"/>
          <w:szCs w:val="24"/>
        </w:rPr>
        <w:t>учебного предмета «Изобразительное искусство» — формирование художественной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неотъемлемой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мироотношений,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выработанных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поколениями.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высшие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ценности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человеческой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цивилизации,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накапливаемые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очеловечения,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нравственно-эстетической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отзывчивости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прекрасное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безобразное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искусстве,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т. е. зоркости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души ребенка.</w:t>
      </w:r>
    </w:p>
    <w:p>
      <w:pPr>
        <w:pStyle w:val="1"/>
        <w:bidi w:val="0"/>
        <w:spacing w:lineRule="exact" w:line="274"/>
        <w:ind w:left="102" w:right="0" w:hanging="0"/>
        <w:jc w:val="both"/>
        <w:rPr>
          <w:sz w:val="24"/>
          <w:szCs w:val="24"/>
        </w:rPr>
      </w:pPr>
      <w:r>
        <w:rPr>
          <w:sz w:val="24"/>
          <w:szCs w:val="24"/>
        </w:rPr>
        <w:t>Задачи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обучения: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899" w:leader="none"/>
        </w:tabs>
        <w:bidi w:val="0"/>
        <w:spacing w:lineRule="exact" w:line="274"/>
        <w:ind w:left="949" w:hanging="140"/>
        <w:jc w:val="left"/>
        <w:rPr>
          <w:sz w:val="24"/>
          <w:szCs w:val="24"/>
        </w:rPr>
      </w:pPr>
      <w:r>
        <w:rPr>
          <w:sz w:val="24"/>
          <w:szCs w:val="24"/>
        </w:rPr>
        <w:t>развитие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эмоциональной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отзывчивости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явления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окружающего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мира;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899" w:leader="none"/>
        </w:tabs>
        <w:bidi w:val="0"/>
        <w:spacing w:lineRule="auto" w:line="240"/>
        <w:ind w:left="949" w:hanging="140"/>
        <w:jc w:val="left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эстетического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отношения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природе;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880" w:leader="none"/>
        </w:tabs>
        <w:bidi w:val="0"/>
        <w:spacing w:lineRule="auto" w:line="240"/>
        <w:ind w:left="810" w:right="111" w:hanging="0"/>
        <w:jc w:val="left"/>
        <w:rPr>
          <w:sz w:val="24"/>
          <w:szCs w:val="24"/>
        </w:rPr>
      </w:pP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деятельности: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изображении,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украшении, постройке.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</w:sectPr>
        <w:pStyle w:val="Style14"/>
        <w:bidi w:val="0"/>
        <w:ind w:left="100" w:right="105" w:hanging="0"/>
        <w:jc w:val="left"/>
        <w:rPr>
          <w:sz w:val="24"/>
          <w:szCs w:val="24"/>
        </w:rPr>
      </w:pPr>
      <w:r>
        <w:rPr>
          <w:sz w:val="24"/>
          <w:szCs w:val="24"/>
        </w:rPr>
        <w:t>Изобразительное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базовым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сравнению с остальными учебными предметами, развивающими рационально-логический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тип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мышления,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изобразительное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искусство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основном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</w:p>
    <w:p>
      <w:pPr>
        <w:pStyle w:val="Style14"/>
        <w:bidi w:val="0"/>
        <w:ind w:left="100" w:right="113" w:hanging="0"/>
        <w:jc w:val="left"/>
        <w:rPr>
          <w:sz w:val="24"/>
          <w:szCs w:val="24"/>
        </w:rPr>
      </w:pPr>
      <w:r>
        <w:rPr>
          <w:sz w:val="24"/>
          <w:szCs w:val="24"/>
        </w:rPr>
        <w:t>эмоционально-образного,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мышления,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условием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становления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интеллектуальной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духовной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растущей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личности.</w:t>
      </w:r>
    </w:p>
    <w:p>
      <w:pPr>
        <w:pStyle w:val="Style14"/>
        <w:bidi w:val="0"/>
        <w:ind w:left="100" w:right="105" w:hanging="0"/>
        <w:jc w:val="left"/>
        <w:rPr>
          <w:sz w:val="24"/>
          <w:szCs w:val="24"/>
        </w:rPr>
      </w:pP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 внедрения современных инновационных методов и на основе современного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понимания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Смысловая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логическая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обеспечивает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процесса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преемственность этапов обучения. Культуросозидающая роль программы состоит также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воспитании гражданственности и патриотизма. Эта задача ни в коей мере не ограничивает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культурой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стран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мира,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напротив,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основу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положен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принцип</w:t>
      </w:r>
    </w:p>
    <w:p>
      <w:pPr>
        <w:pStyle w:val="Style14"/>
        <w:bidi w:val="0"/>
        <w:ind w:left="100" w:right="102" w:hanging="0"/>
        <w:jc w:val="left"/>
        <w:rPr>
          <w:sz w:val="24"/>
          <w:szCs w:val="24"/>
        </w:rPr>
      </w:pPr>
      <w:r>
        <w:rPr>
          <w:sz w:val="24"/>
          <w:szCs w:val="24"/>
        </w:rPr>
        <w:t>«от родного порога в мир общечеловеческой культуры». Россия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— часть многообразного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Ребенок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шагом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открывает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многообразие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ценностные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связи, объединяющие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людей планеты.</w:t>
      </w:r>
    </w:p>
    <w:p>
      <w:pPr>
        <w:pStyle w:val="Style14"/>
        <w:bidi w:val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bidi w:val="0"/>
        <w:ind w:left="680" w:right="686" w:hanging="0"/>
        <w:rPr>
          <w:sz w:val="24"/>
          <w:szCs w:val="24"/>
        </w:rPr>
      </w:pPr>
      <w:r>
        <w:rPr>
          <w:sz w:val="24"/>
          <w:szCs w:val="24"/>
        </w:rPr>
        <w:t>МЕСТО УЧЕБНОГО ПРЕДМЕТА «ИЗОБРАЗИТЕЛЬНОЕ ИСКУССТВО»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ПЛАНЕ</w:t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Учебным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изобразительного искусства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отводится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135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часов:</w:t>
      </w:r>
    </w:p>
    <w:p>
      <w:pPr>
        <w:pStyle w:val="Style14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33 часа (1 час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неделю),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2-4 классах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34 часа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каждом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неделю)</w:t>
      </w:r>
    </w:p>
    <w:p>
      <w:pPr>
        <w:pStyle w:val="Style14"/>
        <w:bidi w:val="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"/>
        <w:bidi w:val="0"/>
        <w:ind w:left="1028" w:right="1032" w:hanging="0"/>
        <w:rPr>
          <w:sz w:val="24"/>
          <w:szCs w:val="24"/>
        </w:rPr>
      </w:pPr>
      <w:r>
        <w:rPr>
          <w:sz w:val="24"/>
          <w:szCs w:val="24"/>
        </w:rPr>
        <w:t>ПРОГРАММНОЕ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УЧЕБНО-МЕТОДИЧЕСКОЕ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100" w:right="110" w:hanging="0"/>
        <w:jc w:val="left"/>
        <w:rPr>
          <w:sz w:val="24"/>
          <w:szCs w:val="24"/>
        </w:rPr>
      </w:pPr>
      <w:r>
        <w:rPr>
          <w:sz w:val="24"/>
          <w:szCs w:val="24"/>
        </w:rPr>
        <w:t>Изобразительное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искусство.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Рабочие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учебников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редакцией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Б.М.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Неменского.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классы: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пособие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учителей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учреждений/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(Б.М.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Л.А.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Н.А.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Горяева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Б.М.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Неменского.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–М.: Просвещение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471" w:leader="none"/>
        </w:tabs>
        <w:bidi w:val="0"/>
        <w:spacing w:lineRule="auto" w:line="240"/>
        <w:ind w:left="102" w:right="116" w:hanging="0"/>
        <w:jc w:val="both"/>
        <w:rPr>
          <w:sz w:val="24"/>
          <w:szCs w:val="24"/>
        </w:rPr>
      </w:pPr>
      <w:r>
        <w:rPr>
          <w:sz w:val="24"/>
          <w:szCs w:val="24"/>
        </w:rPr>
        <w:t>Л.А.Неменская. Ты изображаешь, украшаешь и строишь : учебник для 1 класса./ Л.А.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 редакцией Б.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Неменского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471" w:leader="none"/>
        </w:tabs>
        <w:bidi w:val="0"/>
        <w:spacing w:lineRule="auto" w:line="240"/>
        <w:ind w:left="102" w:right="111" w:hanging="0"/>
        <w:jc w:val="both"/>
        <w:rPr>
          <w:sz w:val="24"/>
          <w:szCs w:val="24"/>
        </w:rPr>
      </w:pPr>
      <w:r>
        <w:rPr>
          <w:sz w:val="24"/>
          <w:szCs w:val="24"/>
        </w:rPr>
        <w:t>Коротеева Е.И. Искусство и ты: учебник для 2 класса./ Е.И. Коротеева под редакцией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Б.М.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Неменского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386" w:leader="none"/>
        </w:tabs>
        <w:bidi w:val="0"/>
        <w:spacing w:lineRule="auto" w:line="240"/>
        <w:ind w:left="102" w:right="108" w:hanging="0"/>
        <w:jc w:val="both"/>
        <w:rPr>
          <w:sz w:val="24"/>
          <w:szCs w:val="24"/>
        </w:rPr>
      </w:pPr>
      <w:r>
        <w:rPr>
          <w:sz w:val="24"/>
          <w:szCs w:val="24"/>
        </w:rPr>
        <w:t>Н.А.Горяева, Л.А.Неменская. Искусство вокруг нас: учебник для 3 класса Н.А. Горяева,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Л.А.Неменская/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под ред. Б.М.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Неменского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386" w:leader="none"/>
        </w:tabs>
        <w:bidi w:val="0"/>
        <w:spacing w:lineRule="auto" w:line="240"/>
        <w:ind w:left="102" w:right="107" w:hanging="0"/>
        <w:jc w:val="both"/>
        <w:rPr>
          <w:sz w:val="24"/>
          <w:szCs w:val="24"/>
        </w:rPr>
      </w:pPr>
      <w:r>
        <w:rPr>
          <w:sz w:val="24"/>
          <w:szCs w:val="24"/>
        </w:rPr>
        <w:t>Неменская Л.А. Изобразительное искусство. Каждый народ – художник: учебник для 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класса./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Неменская Л.А. под ред. Б.М.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Неменского</w:t>
      </w:r>
    </w:p>
    <w:sectPr>
      <w:type w:val="nextPage"/>
      <w:pgSz w:w="11906" w:h="16838"/>
      <w:pgMar w:left="1600" w:right="740" w:gutter="0" w:header="0" w:top="104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Symbol">
    <w:charset w:val="02"/>
    <w:family w:val="auto"/>
    <w:pitch w:val="default"/>
  </w:font>
  <w:font w:name="Times New Roman"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2" w:hanging="267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46" w:hanging="26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93" w:hanging="26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39" w:hanging="26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86" w:hanging="26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33" w:hanging="26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779" w:hanging="26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26" w:hanging="26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73" w:hanging="267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—"/>
      <w:lvlJc w:val="left"/>
      <w:pPr>
        <w:tabs>
          <w:tab w:val="num" w:pos="0"/>
        </w:tabs>
        <w:ind w:left="402" w:hanging="300"/>
      </w:pPr>
      <w:rPr>
        <w:rFonts w:ascii="Times New Roman" w:hAnsi="Times New Roman" w:cs="Times New Roman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16" w:hanging="30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33" w:hanging="30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9" w:hanging="30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66" w:hanging="30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83" w:hanging="30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99" w:hanging="30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16" w:hanging="30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33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810" w:hanging="140"/>
      </w:pPr>
      <w:rPr>
        <w:rFonts w:ascii="Times New Roman" w:hAnsi="Times New Roman" w:cs="Times New Roman" w:hint="default"/>
        <w:sz w:val="24"/>
        <w:szCs w:val="24"/>
        <w:w w:val="99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94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69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43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1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93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67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42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17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hanging="428"/>
    </w:pPr>
    <w:rPr>
      <w:rFonts w:ascii="Times New Roman" w:hAnsi="Times New Roman" w:eastAsia="Times New Roman" w:cs="Times New Roma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LibreOffice/7.2.4.1$Linux_X86_64 LibreOffice_project/20$Build-1</Application>
  <AppVersion>15.0000</AppVersion>
  <Pages>3</Pages>
  <Words>754</Words>
  <Characters>4292</Characters>
  <CharactersWithSpaces>4845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2023-09-13T21:02:48Z</dcterms:created>
  <dc:creator/>
  <dc:description/>
  <dc:language>ru-RU</dc:language>
  <cp:lastModifiedBy/>
  <dcterms:modified xsi:type="dcterms:W3CDTF">2023-09-13T21:03:41Z</dcterms:modified>
  <cp:revision>1</cp:revision>
  <dc:subject/>
  <dc:title/>
</cp:coreProperties>
</file>